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C6D" w:rsidRDefault="00D76C6D" w:rsidP="00D76C6D">
      <w:pPr>
        <w:ind w:left="-284" w:hanging="425"/>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СУРКОВСКИЙ</w:t>
      </w:r>
    </w:p>
    <w:p w:rsidR="00D76C6D" w:rsidRDefault="00D76C6D" w:rsidP="00D76C6D">
      <w:pPr>
        <w:ind w:left="180"/>
        <w:jc w:val="center"/>
        <w:rPr>
          <w:rFonts w:ascii="Times New Roman" w:eastAsia="Calibri" w:hAnsi="Times New Roman" w:cs="Times New Roman"/>
          <w:b/>
          <w:i/>
          <w:sz w:val="144"/>
          <w:szCs w:val="144"/>
        </w:rPr>
      </w:pPr>
      <w:r>
        <w:rPr>
          <w:rFonts w:ascii="Times New Roman" w:eastAsia="Calibri" w:hAnsi="Times New Roman" w:cs="Times New Roman"/>
          <w:b/>
          <w:i/>
          <w:sz w:val="144"/>
          <w:szCs w:val="144"/>
        </w:rPr>
        <w:t>ВЕСТНИК</w:t>
      </w:r>
    </w:p>
    <w:p w:rsidR="00D76C6D" w:rsidRDefault="00D76C6D" w:rsidP="00D76C6D">
      <w:pPr>
        <w:jc w:val="both"/>
        <w:rPr>
          <w:rFonts w:ascii="Times New Roman" w:eastAsia="Calibri" w:hAnsi="Times New Roman" w:cs="Times New Roman"/>
          <w:sz w:val="144"/>
          <w:szCs w:val="144"/>
        </w:rPr>
      </w:pPr>
    </w:p>
    <w:p w:rsidR="00D76C6D" w:rsidRDefault="00385D2D" w:rsidP="00D76C6D">
      <w:pPr>
        <w:ind w:left="180"/>
        <w:jc w:val="center"/>
        <w:rPr>
          <w:rFonts w:ascii="Times New Roman" w:eastAsia="Calibri" w:hAnsi="Times New Roman" w:cs="Times New Roman"/>
          <w:sz w:val="144"/>
          <w:szCs w:val="144"/>
        </w:rPr>
      </w:pPr>
      <w:r>
        <w:rPr>
          <w:rFonts w:ascii="Times New Roman" w:eastAsia="Calibri" w:hAnsi="Times New Roman" w:cs="Times New Roman"/>
          <w:sz w:val="144"/>
          <w:szCs w:val="144"/>
        </w:rPr>
        <w:t>№ 1</w:t>
      </w:r>
      <w:r w:rsidR="001E039B">
        <w:rPr>
          <w:rFonts w:ascii="Times New Roman" w:eastAsia="Calibri" w:hAnsi="Times New Roman" w:cs="Times New Roman"/>
          <w:sz w:val="144"/>
          <w:szCs w:val="144"/>
        </w:rPr>
        <w:t>9</w:t>
      </w:r>
      <w:r w:rsidR="00237C6E">
        <w:rPr>
          <w:rFonts w:ascii="Times New Roman" w:eastAsia="Calibri" w:hAnsi="Times New Roman" w:cs="Times New Roman"/>
          <w:sz w:val="144"/>
          <w:szCs w:val="144"/>
        </w:rPr>
        <w:t>6</w:t>
      </w:r>
    </w:p>
    <w:p w:rsidR="00D76C6D" w:rsidRDefault="00D76C6D" w:rsidP="00D76C6D">
      <w:pPr>
        <w:ind w:left="180"/>
        <w:jc w:val="center"/>
        <w:rPr>
          <w:rFonts w:ascii="Times New Roman" w:eastAsia="Calibri" w:hAnsi="Times New Roman" w:cs="Times New Roman"/>
          <w:sz w:val="144"/>
          <w:szCs w:val="144"/>
        </w:rPr>
      </w:pPr>
    </w:p>
    <w:p w:rsidR="00D76C6D" w:rsidRDefault="00D76C6D" w:rsidP="00D76C6D">
      <w:pPr>
        <w:ind w:left="180"/>
        <w:jc w:val="center"/>
        <w:rPr>
          <w:rFonts w:ascii="Times New Roman" w:eastAsia="Calibri" w:hAnsi="Times New Roman" w:cs="Times New Roman"/>
          <w:b/>
          <w:sz w:val="96"/>
          <w:szCs w:val="96"/>
        </w:rPr>
      </w:pPr>
    </w:p>
    <w:p w:rsidR="00DF2F10" w:rsidRDefault="00DF2F10" w:rsidP="00D76C6D">
      <w:pPr>
        <w:ind w:left="180"/>
        <w:jc w:val="center"/>
        <w:rPr>
          <w:rFonts w:ascii="Times New Roman" w:eastAsia="Calibri" w:hAnsi="Times New Roman" w:cs="Times New Roman"/>
          <w:b/>
          <w:sz w:val="32"/>
          <w:szCs w:val="32"/>
        </w:rPr>
      </w:pPr>
    </w:p>
    <w:p w:rsidR="00D76C6D" w:rsidRDefault="00D76C6D"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с.Сурково</w:t>
      </w:r>
    </w:p>
    <w:p w:rsidR="00D76C6D" w:rsidRDefault="000616A6" w:rsidP="00D76C6D">
      <w:pPr>
        <w:ind w:left="180"/>
        <w:jc w:val="center"/>
        <w:rPr>
          <w:rFonts w:ascii="Times New Roman" w:eastAsia="Calibri" w:hAnsi="Times New Roman" w:cs="Times New Roman"/>
          <w:b/>
          <w:sz w:val="32"/>
          <w:szCs w:val="32"/>
        </w:rPr>
      </w:pPr>
      <w:r>
        <w:rPr>
          <w:rFonts w:ascii="Times New Roman" w:eastAsia="Calibri" w:hAnsi="Times New Roman" w:cs="Times New Roman"/>
          <w:b/>
          <w:sz w:val="32"/>
          <w:szCs w:val="32"/>
        </w:rPr>
        <w:t>2023</w:t>
      </w:r>
    </w:p>
    <w:p w:rsidR="00D76C6D" w:rsidRDefault="00D76C6D" w:rsidP="00D76C6D">
      <w:pPr>
        <w:ind w:left="180"/>
        <w:jc w:val="center"/>
        <w:rPr>
          <w:rFonts w:ascii="Times New Roman" w:eastAsia="Calibri" w:hAnsi="Times New Roman" w:cs="Times New Roman"/>
          <w:b/>
          <w:sz w:val="24"/>
          <w:szCs w:val="24"/>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A21D35" w:rsidRDefault="00A21D35"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lastRenderedPageBreak/>
        <w:t>Орган  издания</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Тогучинского района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Новосибирской области</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 Сурково</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Тираж :    10 экземпляров;</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Состав редакционного  Совета:</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 xml:space="preserve">Гордиенко Алексей Иванович –Глава   Сурковского сельсовета </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Члены 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Петроченко Татьяна Аркадьевна – зам.главы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Далидович Светлана  Николаевна –специалист администрации Сурковского сельсовета</w:t>
      </w: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Балаганская Наталья Валерьевна –зам. председателя Совета депутатов Сурковского сельсовета ( по согласованию)</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Распространение    ---  бесплатное</w:t>
      </w:r>
    </w:p>
    <w:p w:rsidR="00D76C6D" w:rsidRDefault="000616A6" w:rsidP="00D76C6D">
      <w:pPr>
        <w:ind w:left="360"/>
        <w:jc w:val="center"/>
        <w:rPr>
          <w:rFonts w:ascii="Times New Roman" w:eastAsia="Calibri" w:hAnsi="Times New Roman" w:cs="Times New Roman"/>
          <w:b/>
          <w:i/>
          <w:sz w:val="32"/>
          <w:szCs w:val="32"/>
        </w:rPr>
      </w:pPr>
      <w:r>
        <w:rPr>
          <w:rFonts w:ascii="Times New Roman" w:eastAsia="Calibri" w:hAnsi="Times New Roman" w:cs="Times New Roman"/>
          <w:b/>
          <w:i/>
          <w:sz w:val="32"/>
          <w:szCs w:val="32"/>
        </w:rPr>
        <w:t>0</w:t>
      </w:r>
      <w:r w:rsidR="00956152">
        <w:rPr>
          <w:rFonts w:ascii="Times New Roman" w:eastAsia="Calibri" w:hAnsi="Times New Roman" w:cs="Times New Roman"/>
          <w:b/>
          <w:i/>
          <w:sz w:val="32"/>
          <w:szCs w:val="32"/>
        </w:rPr>
        <w:t>2</w:t>
      </w:r>
      <w:r w:rsidR="00D76C6D">
        <w:rPr>
          <w:rFonts w:ascii="Times New Roman" w:eastAsia="Calibri" w:hAnsi="Times New Roman" w:cs="Times New Roman"/>
          <w:b/>
          <w:i/>
          <w:sz w:val="32"/>
          <w:szCs w:val="32"/>
        </w:rPr>
        <w:t>.</w:t>
      </w:r>
      <w:r>
        <w:rPr>
          <w:rFonts w:ascii="Times New Roman" w:eastAsia="Calibri" w:hAnsi="Times New Roman" w:cs="Times New Roman"/>
          <w:b/>
          <w:i/>
          <w:sz w:val="32"/>
          <w:szCs w:val="32"/>
        </w:rPr>
        <w:t>0</w:t>
      </w:r>
      <w:r w:rsidR="00237C6E">
        <w:rPr>
          <w:rFonts w:ascii="Times New Roman" w:eastAsia="Calibri" w:hAnsi="Times New Roman" w:cs="Times New Roman"/>
          <w:b/>
          <w:i/>
          <w:sz w:val="32"/>
          <w:szCs w:val="32"/>
        </w:rPr>
        <w:t>5</w:t>
      </w:r>
      <w:r w:rsidR="00540932">
        <w:rPr>
          <w:rFonts w:ascii="Times New Roman" w:eastAsia="Calibri" w:hAnsi="Times New Roman" w:cs="Times New Roman"/>
          <w:b/>
          <w:i/>
          <w:sz w:val="32"/>
          <w:szCs w:val="32"/>
        </w:rPr>
        <w:t>.</w:t>
      </w:r>
      <w:r w:rsidR="00D76C6D">
        <w:rPr>
          <w:rFonts w:ascii="Times New Roman" w:eastAsia="Calibri" w:hAnsi="Times New Roman" w:cs="Times New Roman"/>
          <w:b/>
          <w:i/>
          <w:sz w:val="32"/>
          <w:szCs w:val="32"/>
        </w:rPr>
        <w:t>202</w:t>
      </w:r>
      <w:r>
        <w:rPr>
          <w:rFonts w:ascii="Times New Roman" w:eastAsia="Calibri" w:hAnsi="Times New Roman" w:cs="Times New Roman"/>
          <w:b/>
          <w:i/>
          <w:sz w:val="32"/>
          <w:szCs w:val="32"/>
        </w:rPr>
        <w:t>3</w:t>
      </w:r>
      <w:r w:rsidR="00D76C6D">
        <w:rPr>
          <w:rFonts w:ascii="Times New Roman" w:eastAsia="Calibri" w:hAnsi="Times New Roman" w:cs="Times New Roman"/>
          <w:b/>
          <w:i/>
          <w:sz w:val="32"/>
          <w:szCs w:val="32"/>
        </w:rPr>
        <w:t xml:space="preserve">  год</w:t>
      </w:r>
    </w:p>
    <w:p w:rsidR="00D76C6D" w:rsidRDefault="00D76C6D" w:rsidP="00D76C6D">
      <w:pPr>
        <w:ind w:left="360"/>
        <w:jc w:val="center"/>
        <w:rPr>
          <w:rFonts w:ascii="Times New Roman" w:eastAsia="Calibri" w:hAnsi="Times New Roman" w:cs="Times New Roman"/>
          <w:b/>
          <w:i/>
          <w:sz w:val="32"/>
          <w:szCs w:val="32"/>
        </w:rPr>
      </w:pPr>
    </w:p>
    <w:p w:rsidR="00D76C6D" w:rsidRDefault="00D76C6D" w:rsidP="00D76C6D">
      <w:pPr>
        <w:ind w:left="360"/>
        <w:jc w:val="center"/>
        <w:rPr>
          <w:rFonts w:ascii="Times New Roman" w:eastAsia="Calibri" w:hAnsi="Times New Roman" w:cs="Times New Roman"/>
          <w:b/>
          <w:i/>
          <w:sz w:val="32"/>
          <w:szCs w:val="32"/>
        </w:rPr>
      </w:pPr>
    </w:p>
    <w:p w:rsidR="004862E4" w:rsidRDefault="004862E4" w:rsidP="00D76C6D">
      <w:pPr>
        <w:ind w:left="360"/>
        <w:jc w:val="center"/>
        <w:rPr>
          <w:rFonts w:ascii="Times New Roman" w:eastAsia="Calibri" w:hAnsi="Times New Roman" w:cs="Times New Roman"/>
          <w:b/>
          <w:i/>
          <w:sz w:val="32"/>
          <w:szCs w:val="32"/>
        </w:rPr>
      </w:pPr>
    </w:p>
    <w:p w:rsidR="00486AE4" w:rsidRDefault="00486AE4" w:rsidP="00D76C6D">
      <w:pPr>
        <w:ind w:left="360"/>
        <w:jc w:val="center"/>
        <w:rPr>
          <w:rFonts w:ascii="Times New Roman" w:eastAsia="Calibri" w:hAnsi="Times New Roman" w:cs="Times New Roman"/>
          <w:b/>
          <w:i/>
          <w:sz w:val="32"/>
          <w:szCs w:val="32"/>
        </w:rPr>
      </w:pPr>
    </w:p>
    <w:p w:rsidR="00D76C6D" w:rsidRPr="00ED781D" w:rsidRDefault="00385D2D" w:rsidP="00A21D35">
      <w:pPr>
        <w:spacing w:line="240" w:lineRule="auto"/>
        <w:ind w:left="360"/>
        <w:jc w:val="center"/>
        <w:rPr>
          <w:rFonts w:ascii="Times New Roman" w:eastAsia="Calibri" w:hAnsi="Times New Roman" w:cs="Times New Roman"/>
          <w:b/>
          <w:sz w:val="24"/>
          <w:szCs w:val="24"/>
        </w:rPr>
      </w:pPr>
      <w:r w:rsidRPr="00ED781D">
        <w:rPr>
          <w:rFonts w:ascii="Times New Roman" w:eastAsia="Calibri" w:hAnsi="Times New Roman" w:cs="Times New Roman"/>
          <w:b/>
          <w:sz w:val="24"/>
          <w:szCs w:val="24"/>
        </w:rPr>
        <w:lastRenderedPageBreak/>
        <w:t>Оглавление   № 1</w:t>
      </w:r>
      <w:r w:rsidR="001E039B" w:rsidRPr="00ED781D">
        <w:rPr>
          <w:rFonts w:ascii="Times New Roman" w:eastAsia="Calibri" w:hAnsi="Times New Roman" w:cs="Times New Roman"/>
          <w:b/>
          <w:sz w:val="24"/>
          <w:szCs w:val="24"/>
        </w:rPr>
        <w:t>9</w:t>
      </w:r>
      <w:r w:rsidR="00237C6E">
        <w:rPr>
          <w:rFonts w:ascii="Times New Roman" w:eastAsia="Calibri" w:hAnsi="Times New Roman" w:cs="Times New Roman"/>
          <w:b/>
          <w:sz w:val="24"/>
          <w:szCs w:val="24"/>
        </w:rPr>
        <w:t>6</w:t>
      </w:r>
      <w:r w:rsidR="0052266E" w:rsidRPr="00ED781D">
        <w:rPr>
          <w:rFonts w:ascii="Times New Roman" w:eastAsia="Calibri" w:hAnsi="Times New Roman" w:cs="Times New Roman"/>
          <w:b/>
          <w:sz w:val="24"/>
          <w:szCs w:val="24"/>
        </w:rPr>
        <w:t xml:space="preserve"> от   </w:t>
      </w:r>
      <w:r w:rsidR="00F75FCC">
        <w:rPr>
          <w:rFonts w:ascii="Times New Roman" w:eastAsia="Calibri" w:hAnsi="Times New Roman" w:cs="Times New Roman"/>
          <w:b/>
          <w:sz w:val="24"/>
          <w:szCs w:val="24"/>
        </w:rPr>
        <w:t>0</w:t>
      </w:r>
      <w:r w:rsidR="00956152">
        <w:rPr>
          <w:rFonts w:ascii="Times New Roman" w:eastAsia="Calibri" w:hAnsi="Times New Roman" w:cs="Times New Roman"/>
          <w:b/>
          <w:sz w:val="24"/>
          <w:szCs w:val="24"/>
        </w:rPr>
        <w:t>2</w:t>
      </w:r>
      <w:r w:rsidR="00F75FCC">
        <w:rPr>
          <w:rFonts w:ascii="Times New Roman" w:eastAsia="Calibri" w:hAnsi="Times New Roman" w:cs="Times New Roman"/>
          <w:b/>
          <w:sz w:val="24"/>
          <w:szCs w:val="24"/>
        </w:rPr>
        <w:t>.</w:t>
      </w:r>
      <w:r w:rsidR="000616A6">
        <w:rPr>
          <w:rFonts w:ascii="Times New Roman" w:eastAsia="Calibri" w:hAnsi="Times New Roman" w:cs="Times New Roman"/>
          <w:b/>
          <w:sz w:val="24"/>
          <w:szCs w:val="24"/>
        </w:rPr>
        <w:t>0</w:t>
      </w:r>
      <w:r w:rsidR="00237C6E">
        <w:rPr>
          <w:rFonts w:ascii="Times New Roman" w:eastAsia="Calibri" w:hAnsi="Times New Roman" w:cs="Times New Roman"/>
          <w:b/>
          <w:sz w:val="24"/>
          <w:szCs w:val="24"/>
        </w:rPr>
        <w:t>5</w:t>
      </w:r>
      <w:r w:rsidR="000616A6">
        <w:rPr>
          <w:rFonts w:ascii="Times New Roman" w:eastAsia="Calibri" w:hAnsi="Times New Roman" w:cs="Times New Roman"/>
          <w:b/>
          <w:sz w:val="24"/>
          <w:szCs w:val="24"/>
        </w:rPr>
        <w:t>.2023</w:t>
      </w:r>
    </w:p>
    <w:p w:rsidR="00956152" w:rsidRPr="00956152" w:rsidRDefault="008E1BC8" w:rsidP="00956152">
      <w:pPr>
        <w:pStyle w:val="ConsPlusTitle"/>
        <w:jc w:val="both"/>
        <w:rPr>
          <w:rFonts w:ascii="Times New Roman" w:eastAsia="Times New Roman" w:hAnsi="Times New Roman" w:cs="Times New Roman"/>
          <w:b w:val="0"/>
          <w:sz w:val="24"/>
          <w:szCs w:val="24"/>
          <w:lang w:eastAsia="zh-CN"/>
        </w:rPr>
      </w:pPr>
      <w:r w:rsidRPr="00956152">
        <w:rPr>
          <w:rFonts w:ascii="Times New Roman" w:hAnsi="Times New Roman" w:cs="Times New Roman"/>
          <w:b w:val="0"/>
          <w:sz w:val="24"/>
          <w:szCs w:val="24"/>
        </w:rPr>
        <w:t>1</w:t>
      </w:r>
      <w:r w:rsidR="00ED781D" w:rsidRPr="00956152">
        <w:rPr>
          <w:rFonts w:ascii="Times New Roman" w:hAnsi="Times New Roman" w:cs="Times New Roman"/>
          <w:b w:val="0"/>
          <w:sz w:val="24"/>
          <w:szCs w:val="24"/>
        </w:rPr>
        <w:t>.</w:t>
      </w:r>
      <w:r w:rsidR="00475AFD" w:rsidRPr="00956152">
        <w:rPr>
          <w:rFonts w:ascii="Times New Roman" w:hAnsi="Times New Roman" w:cs="Times New Roman"/>
          <w:b w:val="0"/>
          <w:sz w:val="24"/>
          <w:szCs w:val="24"/>
        </w:rPr>
        <w:t xml:space="preserve">Постановление администрации Сурковского сельсовта Тогучинского района Новосибирской области  от  </w:t>
      </w:r>
      <w:r w:rsidR="00956152" w:rsidRPr="00956152">
        <w:rPr>
          <w:rFonts w:ascii="Times New Roman" w:hAnsi="Times New Roman" w:cs="Times New Roman"/>
          <w:b w:val="0"/>
          <w:sz w:val="24"/>
          <w:szCs w:val="24"/>
        </w:rPr>
        <w:t>29</w:t>
      </w:r>
      <w:r w:rsidR="00475AFD" w:rsidRPr="00956152">
        <w:rPr>
          <w:rFonts w:ascii="Times New Roman" w:hAnsi="Times New Roman" w:cs="Times New Roman"/>
          <w:b w:val="0"/>
          <w:sz w:val="24"/>
          <w:szCs w:val="24"/>
        </w:rPr>
        <w:t>.</w:t>
      </w:r>
      <w:r w:rsidR="0067300E" w:rsidRPr="00956152">
        <w:rPr>
          <w:rFonts w:ascii="Times New Roman" w:hAnsi="Times New Roman" w:cs="Times New Roman"/>
          <w:b w:val="0"/>
          <w:sz w:val="24"/>
          <w:szCs w:val="24"/>
        </w:rPr>
        <w:t>0</w:t>
      </w:r>
      <w:r w:rsidR="00F75FCC" w:rsidRPr="00956152">
        <w:rPr>
          <w:rFonts w:ascii="Times New Roman" w:hAnsi="Times New Roman" w:cs="Times New Roman"/>
          <w:b w:val="0"/>
          <w:sz w:val="24"/>
          <w:szCs w:val="24"/>
        </w:rPr>
        <w:t>3</w:t>
      </w:r>
      <w:r w:rsidR="00475AFD" w:rsidRPr="00956152">
        <w:rPr>
          <w:rFonts w:ascii="Times New Roman" w:hAnsi="Times New Roman" w:cs="Times New Roman"/>
          <w:b w:val="0"/>
          <w:sz w:val="24"/>
          <w:szCs w:val="24"/>
        </w:rPr>
        <w:t>.202</w:t>
      </w:r>
      <w:r w:rsidR="0067300E" w:rsidRPr="00956152">
        <w:rPr>
          <w:rFonts w:ascii="Times New Roman" w:hAnsi="Times New Roman" w:cs="Times New Roman"/>
          <w:b w:val="0"/>
          <w:sz w:val="24"/>
          <w:szCs w:val="24"/>
        </w:rPr>
        <w:t>3</w:t>
      </w:r>
      <w:r w:rsidR="00475AFD" w:rsidRPr="00956152">
        <w:rPr>
          <w:rFonts w:ascii="Times New Roman" w:hAnsi="Times New Roman" w:cs="Times New Roman"/>
          <w:b w:val="0"/>
          <w:sz w:val="24"/>
          <w:szCs w:val="24"/>
        </w:rPr>
        <w:t xml:space="preserve"> №  </w:t>
      </w:r>
      <w:r w:rsidR="00956152" w:rsidRPr="00956152">
        <w:rPr>
          <w:rFonts w:ascii="Times New Roman" w:hAnsi="Times New Roman" w:cs="Times New Roman"/>
          <w:b w:val="0"/>
          <w:sz w:val="24"/>
          <w:szCs w:val="24"/>
        </w:rPr>
        <w:t>25</w:t>
      </w:r>
      <w:r w:rsidR="0067300E" w:rsidRPr="00956152">
        <w:rPr>
          <w:rFonts w:ascii="Times New Roman" w:eastAsia="Times New Roman" w:hAnsi="Times New Roman" w:cs="Times New Roman"/>
          <w:b w:val="0"/>
          <w:sz w:val="24"/>
          <w:szCs w:val="24"/>
        </w:rPr>
        <w:t xml:space="preserve"> </w:t>
      </w:r>
      <w:r w:rsidR="00956152" w:rsidRPr="00956152">
        <w:rPr>
          <w:rFonts w:ascii="Times New Roman" w:eastAsia="Times New Roman" w:hAnsi="Times New Roman" w:cs="Times New Roman"/>
          <w:b w:val="0"/>
          <w:sz w:val="24"/>
          <w:szCs w:val="24"/>
        </w:rPr>
        <w:t>О внесении изменений в постановление администрации Сурковского сельсовета Тогучинского района Новосибирской области от 11.02.2022 № 19</w:t>
      </w:r>
      <w:r w:rsidR="00956152" w:rsidRPr="00956152">
        <w:rPr>
          <w:rFonts w:ascii="Times New Roman" w:eastAsia="Times New Roman" w:hAnsi="Times New Roman" w:cs="Times New Roman"/>
          <w:b w:val="0"/>
          <w:sz w:val="24"/>
          <w:szCs w:val="24"/>
          <w:lang w:eastAsia="zh-CN"/>
        </w:rPr>
        <w:t xml:space="preserve"> «Об утверждении положений об оплате труда лиц, замещающих должности, не являющиеся должностями муниципальной службы администрации Сурковского сельсовета  Тогучинского района Новосибирской области»</w:t>
      </w:r>
    </w:p>
    <w:p w:rsidR="00956152" w:rsidRDefault="00956152" w:rsidP="00956152">
      <w:pPr>
        <w:spacing w:after="0" w:line="240" w:lineRule="auto"/>
        <w:rPr>
          <w:sz w:val="24"/>
          <w:szCs w:val="24"/>
        </w:rPr>
      </w:pPr>
    </w:p>
    <w:p w:rsidR="00956152" w:rsidRPr="00956152" w:rsidRDefault="008E1BC8" w:rsidP="00956152">
      <w:pPr>
        <w:spacing w:after="0" w:line="240" w:lineRule="auto"/>
        <w:jc w:val="both"/>
        <w:rPr>
          <w:rFonts w:ascii="Times New Roman" w:eastAsia="Times New Roman" w:hAnsi="Times New Roman" w:cs="Times New Roman"/>
          <w:sz w:val="24"/>
          <w:szCs w:val="24"/>
          <w:lang w:eastAsia="ru-RU"/>
        </w:rPr>
      </w:pPr>
      <w:r w:rsidRPr="00956152">
        <w:rPr>
          <w:rFonts w:ascii="Times New Roman" w:hAnsi="Times New Roman" w:cs="Times New Roman"/>
          <w:sz w:val="24"/>
          <w:szCs w:val="24"/>
        </w:rPr>
        <w:t>2. Постановление администрации Сурковского сельсовта Тогучинского района Новосибирской области  от  0</w:t>
      </w:r>
      <w:r w:rsidR="00956152" w:rsidRPr="00956152">
        <w:rPr>
          <w:rFonts w:ascii="Times New Roman" w:hAnsi="Times New Roman" w:cs="Times New Roman"/>
          <w:sz w:val="24"/>
          <w:szCs w:val="24"/>
        </w:rPr>
        <w:t>6</w:t>
      </w:r>
      <w:r w:rsidRPr="00956152">
        <w:rPr>
          <w:rFonts w:ascii="Times New Roman" w:hAnsi="Times New Roman" w:cs="Times New Roman"/>
          <w:sz w:val="24"/>
          <w:szCs w:val="24"/>
        </w:rPr>
        <w:t>.0</w:t>
      </w:r>
      <w:r w:rsidR="00956152" w:rsidRPr="00956152">
        <w:rPr>
          <w:rFonts w:ascii="Times New Roman" w:hAnsi="Times New Roman" w:cs="Times New Roman"/>
          <w:sz w:val="24"/>
          <w:szCs w:val="24"/>
        </w:rPr>
        <w:t>4.2023 №  26</w:t>
      </w:r>
      <w:r w:rsidRPr="00956152">
        <w:rPr>
          <w:rFonts w:ascii="Times New Roman" w:hAnsi="Times New Roman" w:cs="Times New Roman"/>
          <w:sz w:val="24"/>
          <w:szCs w:val="24"/>
        </w:rPr>
        <w:t xml:space="preserve"> </w:t>
      </w:r>
      <w:r w:rsidR="00956152" w:rsidRPr="00956152">
        <w:rPr>
          <w:rFonts w:ascii="Times New Roman" w:hAnsi="Times New Roman" w:cs="Times New Roman"/>
          <w:sz w:val="24"/>
          <w:szCs w:val="24"/>
        </w:rPr>
        <w:t>Об отмене постановления администрации Сурковского  сельсовета Тогучинского района Новосибирской области от 19.12.2022г. №  107«</w:t>
      </w:r>
      <w:r w:rsidR="00956152" w:rsidRPr="00956152">
        <w:rPr>
          <w:rFonts w:ascii="Times New Roman" w:eastAsia="Times New Roman" w:hAnsi="Times New Roman" w:cs="Times New Roman"/>
          <w:bCs/>
          <w:sz w:val="24"/>
          <w:szCs w:val="24"/>
          <w:lang w:eastAsia="ru-RU"/>
        </w:rPr>
        <w:t xml:space="preserve"> Об утверждении программы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r w:rsidR="00956152" w:rsidRPr="00956152">
        <w:rPr>
          <w:rFonts w:ascii="Times New Roman" w:hAnsi="Times New Roman" w:cs="Times New Roman"/>
          <w:sz w:val="24"/>
          <w:szCs w:val="24"/>
        </w:rPr>
        <w:t xml:space="preserve">» </w:t>
      </w:r>
    </w:p>
    <w:p w:rsidR="00956152" w:rsidRDefault="00956152" w:rsidP="00956152">
      <w:pPr>
        <w:spacing w:after="0" w:line="240" w:lineRule="auto"/>
        <w:ind w:firstLine="567"/>
        <w:jc w:val="both"/>
        <w:rPr>
          <w:rFonts w:ascii="Times New Roman" w:eastAsia="Calibri" w:hAnsi="Times New Roman"/>
          <w:sz w:val="28"/>
          <w:szCs w:val="28"/>
        </w:rPr>
      </w:pPr>
    </w:p>
    <w:p w:rsidR="00956152" w:rsidRPr="00956152" w:rsidRDefault="0067300E" w:rsidP="00956152">
      <w:pPr>
        <w:shd w:val="clear" w:color="auto" w:fill="FFFFFF"/>
        <w:jc w:val="both"/>
        <w:rPr>
          <w:rFonts w:ascii="Times New Roman" w:hAnsi="Times New Roman" w:cs="Times New Roman"/>
          <w:bCs/>
          <w:sz w:val="24"/>
          <w:szCs w:val="24"/>
        </w:rPr>
      </w:pPr>
      <w:r w:rsidRPr="00956152">
        <w:rPr>
          <w:rFonts w:ascii="Times New Roman" w:eastAsia="Times New Roman" w:hAnsi="Times New Roman" w:cs="Times New Roman"/>
          <w:bCs/>
          <w:sz w:val="24"/>
          <w:szCs w:val="24"/>
          <w:lang w:eastAsia="ru-RU"/>
        </w:rPr>
        <w:t>3.</w:t>
      </w:r>
      <w:r w:rsidRPr="00956152">
        <w:rPr>
          <w:rFonts w:ascii="Times New Roman" w:eastAsia="Calibri" w:hAnsi="Times New Roman" w:cs="Times New Roman"/>
          <w:sz w:val="24"/>
          <w:szCs w:val="24"/>
        </w:rPr>
        <w:t xml:space="preserve"> Постановление администрации Сурковского сельсовта Тогучинского района Новосибирской области  от  </w:t>
      </w:r>
      <w:r w:rsidR="008E1BC8" w:rsidRPr="00956152">
        <w:rPr>
          <w:rFonts w:ascii="Times New Roman" w:eastAsia="Calibri" w:hAnsi="Times New Roman" w:cs="Times New Roman"/>
          <w:sz w:val="24"/>
          <w:szCs w:val="24"/>
        </w:rPr>
        <w:t>0</w:t>
      </w:r>
      <w:r w:rsidR="00956152" w:rsidRPr="00956152">
        <w:rPr>
          <w:rFonts w:ascii="Times New Roman" w:eastAsia="Calibri" w:hAnsi="Times New Roman" w:cs="Times New Roman"/>
          <w:sz w:val="24"/>
          <w:szCs w:val="24"/>
        </w:rPr>
        <w:t>6</w:t>
      </w:r>
      <w:r w:rsidRPr="00956152">
        <w:rPr>
          <w:rFonts w:ascii="Times New Roman" w:eastAsia="Calibri" w:hAnsi="Times New Roman" w:cs="Times New Roman"/>
          <w:sz w:val="24"/>
          <w:szCs w:val="24"/>
        </w:rPr>
        <w:t>.0</w:t>
      </w:r>
      <w:r w:rsidR="00956152" w:rsidRPr="00956152">
        <w:rPr>
          <w:rFonts w:ascii="Times New Roman" w:eastAsia="Calibri" w:hAnsi="Times New Roman" w:cs="Times New Roman"/>
          <w:sz w:val="24"/>
          <w:szCs w:val="24"/>
        </w:rPr>
        <w:t>4</w:t>
      </w:r>
      <w:r w:rsidRPr="00956152">
        <w:rPr>
          <w:rFonts w:ascii="Times New Roman" w:eastAsia="Calibri" w:hAnsi="Times New Roman" w:cs="Times New Roman"/>
          <w:sz w:val="24"/>
          <w:szCs w:val="24"/>
        </w:rPr>
        <w:t xml:space="preserve">.2023 №  </w:t>
      </w:r>
      <w:r w:rsidR="00F75FCC" w:rsidRPr="00956152">
        <w:rPr>
          <w:rFonts w:ascii="Times New Roman" w:eastAsia="Calibri" w:hAnsi="Times New Roman" w:cs="Times New Roman"/>
          <w:sz w:val="24"/>
          <w:szCs w:val="24"/>
        </w:rPr>
        <w:t>2</w:t>
      </w:r>
      <w:r w:rsidR="00956152" w:rsidRPr="00956152">
        <w:rPr>
          <w:rFonts w:ascii="Times New Roman" w:eastAsia="Calibri" w:hAnsi="Times New Roman" w:cs="Times New Roman"/>
          <w:sz w:val="24"/>
          <w:szCs w:val="24"/>
        </w:rPr>
        <w:t>7</w:t>
      </w:r>
      <w:r w:rsidRPr="00956152">
        <w:rPr>
          <w:rFonts w:ascii="Times New Roman" w:eastAsia="Times New Roman" w:hAnsi="Times New Roman" w:cs="Times New Roman"/>
          <w:sz w:val="24"/>
          <w:szCs w:val="24"/>
          <w:lang w:eastAsia="ru-RU"/>
        </w:rPr>
        <w:t xml:space="preserve"> </w:t>
      </w:r>
      <w:r w:rsidR="00956152" w:rsidRPr="00956152">
        <w:rPr>
          <w:rFonts w:ascii="Times New Roman" w:hAnsi="Times New Roman" w:cs="Times New Roman"/>
          <w:bCs/>
          <w:sz w:val="24"/>
          <w:szCs w:val="24"/>
        </w:rPr>
        <w:t>Об утверждении Положения об организации платных услуг муниципальным казенным учреждением культуры "Сурковский КДЦ"</w:t>
      </w:r>
    </w:p>
    <w:p w:rsidR="00F75FCC" w:rsidRPr="0086406B" w:rsidRDefault="00956152" w:rsidP="0086406B">
      <w:pPr>
        <w:tabs>
          <w:tab w:val="left" w:pos="6237"/>
        </w:tabs>
        <w:spacing w:after="0" w:line="240" w:lineRule="auto"/>
        <w:jc w:val="both"/>
        <w:rPr>
          <w:rFonts w:ascii="Times New Roman" w:hAnsi="Times New Roman"/>
          <w:sz w:val="24"/>
          <w:szCs w:val="24"/>
        </w:rPr>
      </w:pPr>
      <w:r>
        <w:rPr>
          <w:rFonts w:ascii="Times New Roman" w:eastAsia="Calibri" w:hAnsi="Times New Roman" w:cs="Times New Roman"/>
          <w:sz w:val="24"/>
          <w:szCs w:val="24"/>
        </w:rPr>
        <w:t>4</w:t>
      </w:r>
      <w:r w:rsidR="00F75FCC" w:rsidRPr="0086406B">
        <w:rPr>
          <w:rFonts w:ascii="Times New Roman" w:eastAsia="Calibri" w:hAnsi="Times New Roman" w:cs="Times New Roman"/>
          <w:sz w:val="24"/>
          <w:szCs w:val="24"/>
        </w:rPr>
        <w:t>. Решение Совета депутатов Сурковского сельсовета  Тогучинского рай</w:t>
      </w:r>
      <w:r>
        <w:rPr>
          <w:rFonts w:ascii="Times New Roman" w:eastAsia="Calibri" w:hAnsi="Times New Roman" w:cs="Times New Roman"/>
          <w:sz w:val="24"/>
          <w:szCs w:val="24"/>
        </w:rPr>
        <w:t>она Новосибирской области  от  27</w:t>
      </w:r>
      <w:r w:rsidR="00F75FCC" w:rsidRPr="0086406B">
        <w:rPr>
          <w:rFonts w:ascii="Times New Roman" w:eastAsia="Calibri" w:hAnsi="Times New Roman" w:cs="Times New Roman"/>
          <w:sz w:val="24"/>
          <w:szCs w:val="24"/>
        </w:rPr>
        <w:t>.0</w:t>
      </w:r>
      <w:r>
        <w:rPr>
          <w:rFonts w:ascii="Times New Roman" w:eastAsia="Calibri" w:hAnsi="Times New Roman" w:cs="Times New Roman"/>
          <w:sz w:val="24"/>
          <w:szCs w:val="24"/>
        </w:rPr>
        <w:t>4</w:t>
      </w:r>
      <w:r w:rsidR="00F75FCC" w:rsidRPr="0086406B">
        <w:rPr>
          <w:rFonts w:ascii="Times New Roman" w:eastAsia="Calibri" w:hAnsi="Times New Roman" w:cs="Times New Roman"/>
          <w:sz w:val="24"/>
          <w:szCs w:val="24"/>
        </w:rPr>
        <w:t>.2023 №  12</w:t>
      </w:r>
      <w:r>
        <w:rPr>
          <w:rFonts w:ascii="Times New Roman" w:eastAsia="Calibri" w:hAnsi="Times New Roman" w:cs="Times New Roman"/>
          <w:sz w:val="24"/>
          <w:szCs w:val="24"/>
        </w:rPr>
        <w:t>8</w:t>
      </w:r>
      <w:r w:rsidR="00F75FCC" w:rsidRPr="0086406B">
        <w:rPr>
          <w:rFonts w:ascii="Times New Roman" w:eastAsia="Times New Roman" w:hAnsi="Times New Roman" w:cs="Times New Roman"/>
          <w:sz w:val="24"/>
          <w:szCs w:val="24"/>
          <w:lang w:eastAsia="ru-RU"/>
        </w:rPr>
        <w:t xml:space="preserve"> </w:t>
      </w:r>
    </w:p>
    <w:p w:rsidR="0086406B" w:rsidRDefault="0086406B" w:rsidP="0086406B">
      <w:pPr>
        <w:pStyle w:val="43"/>
        <w:jc w:val="both"/>
        <w:rPr>
          <w:rFonts w:eastAsia="Calibri"/>
        </w:rPr>
      </w:pPr>
    </w:p>
    <w:p w:rsidR="00956152" w:rsidRPr="00956152" w:rsidRDefault="00956152" w:rsidP="00956152">
      <w:pPr>
        <w:pStyle w:val="ConsPlusTitle"/>
        <w:tabs>
          <w:tab w:val="left" w:pos="5124"/>
        </w:tabs>
        <w:jc w:val="both"/>
        <w:rPr>
          <w:rFonts w:ascii="Times New Roman" w:hAnsi="Times New Roman" w:cs="Times New Roman"/>
          <w:b w:val="0"/>
          <w:sz w:val="24"/>
          <w:szCs w:val="24"/>
        </w:rPr>
      </w:pPr>
      <w:r w:rsidRPr="00956152">
        <w:rPr>
          <w:rFonts w:ascii="Times New Roman" w:hAnsi="Times New Roman" w:cs="Times New Roman"/>
          <w:b w:val="0"/>
          <w:sz w:val="24"/>
          <w:szCs w:val="24"/>
        </w:rPr>
        <w:t>5</w:t>
      </w:r>
      <w:r w:rsidR="00F75FCC" w:rsidRPr="00956152">
        <w:rPr>
          <w:rFonts w:ascii="Times New Roman" w:hAnsi="Times New Roman" w:cs="Times New Roman"/>
          <w:b w:val="0"/>
          <w:sz w:val="24"/>
          <w:szCs w:val="24"/>
        </w:rPr>
        <w:t>. Решение Совета депутатов Сурковского сельсовета  Тогучинского района Новосибирско</w:t>
      </w:r>
      <w:r w:rsidRPr="00956152">
        <w:rPr>
          <w:rFonts w:ascii="Times New Roman" w:hAnsi="Times New Roman" w:cs="Times New Roman"/>
          <w:b w:val="0"/>
          <w:sz w:val="24"/>
          <w:szCs w:val="24"/>
        </w:rPr>
        <w:t>й области  от  27.04.2023 №  129</w:t>
      </w:r>
      <w:r w:rsidR="00F75FCC" w:rsidRPr="00956152">
        <w:rPr>
          <w:rFonts w:ascii="Times New Roman" w:hAnsi="Times New Roman" w:cs="Times New Roman"/>
          <w:b w:val="0"/>
          <w:sz w:val="24"/>
          <w:szCs w:val="24"/>
        </w:rPr>
        <w:t xml:space="preserve"> </w:t>
      </w:r>
      <w:r w:rsidRPr="00956152">
        <w:rPr>
          <w:rFonts w:ascii="Times New Roman" w:hAnsi="Times New Roman" w:cs="Times New Roman"/>
          <w:b w:val="0"/>
          <w:sz w:val="24"/>
          <w:szCs w:val="24"/>
        </w:rPr>
        <w:t>Об утверждении Положения о бюджетном  процессе в Сурковском сельсовете Тогучинского   района Новосибирской области</w:t>
      </w:r>
    </w:p>
    <w:p w:rsidR="00F75FCC" w:rsidRPr="00956152" w:rsidRDefault="00F75FCC" w:rsidP="00956152">
      <w:pPr>
        <w:pStyle w:val="43"/>
        <w:jc w:val="both"/>
      </w:pPr>
    </w:p>
    <w:p w:rsidR="00956152" w:rsidRPr="00956152" w:rsidRDefault="00956152" w:rsidP="00956152">
      <w:pPr>
        <w:tabs>
          <w:tab w:val="left" w:pos="9921"/>
        </w:tabs>
        <w:ind w:right="-2"/>
        <w:jc w:val="both"/>
        <w:rPr>
          <w:rFonts w:ascii="Times New Roman" w:hAnsi="Times New Roman" w:cs="Times New Roman"/>
          <w:sz w:val="24"/>
          <w:szCs w:val="24"/>
        </w:rPr>
      </w:pPr>
      <w:r w:rsidRPr="00956152">
        <w:rPr>
          <w:rFonts w:ascii="Times New Roman" w:eastAsia="Calibri" w:hAnsi="Times New Roman" w:cs="Times New Roman"/>
          <w:sz w:val="24"/>
          <w:szCs w:val="24"/>
        </w:rPr>
        <w:t>6</w:t>
      </w:r>
      <w:r w:rsidR="00F75FCC" w:rsidRPr="00956152">
        <w:rPr>
          <w:rFonts w:ascii="Times New Roman" w:eastAsia="Calibri" w:hAnsi="Times New Roman" w:cs="Times New Roman"/>
          <w:sz w:val="24"/>
          <w:szCs w:val="24"/>
        </w:rPr>
        <w:t xml:space="preserve">. Решение Совета депутатов Сурковского сельсовета  Тогучинского района Новосибирской области  от </w:t>
      </w:r>
      <w:r w:rsidRPr="00956152">
        <w:rPr>
          <w:rFonts w:ascii="Times New Roman" w:eastAsia="Calibri" w:hAnsi="Times New Roman" w:cs="Times New Roman"/>
          <w:sz w:val="24"/>
          <w:szCs w:val="24"/>
        </w:rPr>
        <w:t>27</w:t>
      </w:r>
      <w:r w:rsidR="00F75FCC" w:rsidRPr="00956152">
        <w:rPr>
          <w:rFonts w:ascii="Times New Roman" w:eastAsia="Calibri" w:hAnsi="Times New Roman" w:cs="Times New Roman"/>
          <w:sz w:val="24"/>
          <w:szCs w:val="24"/>
        </w:rPr>
        <w:t>.0</w:t>
      </w:r>
      <w:r w:rsidRPr="00956152">
        <w:rPr>
          <w:rFonts w:ascii="Times New Roman" w:eastAsia="Calibri" w:hAnsi="Times New Roman" w:cs="Times New Roman"/>
          <w:sz w:val="24"/>
          <w:szCs w:val="24"/>
        </w:rPr>
        <w:t>4</w:t>
      </w:r>
      <w:r w:rsidR="00F75FCC" w:rsidRPr="00956152">
        <w:rPr>
          <w:rFonts w:ascii="Times New Roman" w:eastAsia="Calibri" w:hAnsi="Times New Roman" w:cs="Times New Roman"/>
          <w:sz w:val="24"/>
          <w:szCs w:val="24"/>
        </w:rPr>
        <w:t>.2023 №  1</w:t>
      </w:r>
      <w:r w:rsidRPr="00956152">
        <w:rPr>
          <w:rFonts w:ascii="Times New Roman" w:eastAsia="Calibri" w:hAnsi="Times New Roman" w:cs="Times New Roman"/>
          <w:sz w:val="24"/>
          <w:szCs w:val="24"/>
        </w:rPr>
        <w:t>30</w:t>
      </w:r>
      <w:r w:rsidR="0086406B" w:rsidRPr="00956152">
        <w:rPr>
          <w:rFonts w:ascii="Times New Roman" w:eastAsiaTheme="minorEastAsia" w:hAnsi="Times New Roman" w:cs="Times New Roman"/>
          <w:sz w:val="24"/>
          <w:szCs w:val="24"/>
          <w:lang w:eastAsia="ru-RU"/>
        </w:rPr>
        <w:t xml:space="preserve"> </w:t>
      </w:r>
      <w:r w:rsidRPr="00956152">
        <w:rPr>
          <w:rFonts w:ascii="Times New Roman" w:hAnsi="Times New Roman" w:cs="Times New Roman"/>
          <w:sz w:val="24"/>
          <w:szCs w:val="24"/>
        </w:rPr>
        <w:t>Об утверждении Положения "Об оплате труда Главы Сурковского  сельсовета  Тогучинского района Новосибирской области, муниципальных служащих администрации Сурковского  сельсовета  Тогучинского района Новосибирской области"</w:t>
      </w:r>
    </w:p>
    <w:p w:rsidR="00956152" w:rsidRDefault="00956152"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FC7543" w:rsidRDefault="00FC7543" w:rsidP="00F23DEA">
      <w:pPr>
        <w:jc w:val="both"/>
        <w:rPr>
          <w:rFonts w:ascii="Times New Roman" w:hAnsi="Times New Roman" w:cs="Times New Roman"/>
          <w:sz w:val="24"/>
          <w:szCs w:val="24"/>
        </w:rPr>
      </w:pPr>
    </w:p>
    <w:p w:rsidR="00956152" w:rsidRPr="00956152" w:rsidRDefault="00956152" w:rsidP="00F23DEA">
      <w:pPr>
        <w:widowControl w:val="0"/>
        <w:tabs>
          <w:tab w:val="left" w:pos="1900"/>
        </w:tabs>
        <w:autoSpaceDE w:val="0"/>
        <w:autoSpaceDN w:val="0"/>
        <w:adjustRightInd w:val="0"/>
        <w:spacing w:after="0" w:line="240" w:lineRule="auto"/>
        <w:ind w:firstLine="1134"/>
        <w:jc w:val="both"/>
        <w:rPr>
          <w:rFonts w:ascii="Times New Roman" w:eastAsia="Times New Roman" w:hAnsi="Times New Roman" w:cs="Times New Roman"/>
          <w:b/>
          <w:bCs/>
          <w:sz w:val="24"/>
          <w:szCs w:val="24"/>
          <w:lang w:eastAsia="ru-RU"/>
        </w:rPr>
      </w:pPr>
      <w:r w:rsidRPr="00956152">
        <w:rPr>
          <w:rFonts w:ascii="Times New Roman" w:eastAsia="Times New Roman" w:hAnsi="Times New Roman" w:cs="Times New Roman"/>
          <w:b/>
          <w:bCs/>
          <w:sz w:val="24"/>
          <w:szCs w:val="24"/>
          <w:lang w:eastAsia="ru-RU"/>
        </w:rPr>
        <w:lastRenderedPageBreak/>
        <w:t>АДМИНИСТРАЦИЯ</w:t>
      </w:r>
      <w:r w:rsidR="00FC7543">
        <w:rPr>
          <w:rFonts w:ascii="Times New Roman" w:eastAsia="Times New Roman" w:hAnsi="Times New Roman" w:cs="Times New Roman"/>
          <w:b/>
          <w:bCs/>
          <w:sz w:val="24"/>
          <w:szCs w:val="24"/>
          <w:lang w:eastAsia="ru-RU"/>
        </w:rPr>
        <w:t xml:space="preserve"> </w:t>
      </w:r>
      <w:r w:rsidRPr="00956152">
        <w:rPr>
          <w:rFonts w:ascii="Times New Roman" w:eastAsia="Times New Roman" w:hAnsi="Times New Roman" w:cs="Times New Roman"/>
          <w:b/>
          <w:bCs/>
          <w:sz w:val="24"/>
          <w:szCs w:val="24"/>
          <w:lang w:eastAsia="ru-RU"/>
        </w:rPr>
        <w:t>СУРКОВСКОГО СЕЛЬСОВЕТА</w:t>
      </w:r>
    </w:p>
    <w:p w:rsidR="00956152" w:rsidRPr="00956152" w:rsidRDefault="00956152" w:rsidP="00F23DEA">
      <w:pPr>
        <w:widowControl w:val="0"/>
        <w:tabs>
          <w:tab w:val="left" w:pos="1900"/>
        </w:tabs>
        <w:autoSpaceDE w:val="0"/>
        <w:autoSpaceDN w:val="0"/>
        <w:adjustRightInd w:val="0"/>
        <w:spacing w:after="0" w:line="240" w:lineRule="auto"/>
        <w:ind w:firstLine="1134"/>
        <w:jc w:val="both"/>
        <w:rPr>
          <w:rFonts w:ascii="Times New Roman" w:eastAsia="Times New Roman" w:hAnsi="Times New Roman" w:cs="Times New Roman"/>
          <w:b/>
          <w:bCs/>
          <w:sz w:val="24"/>
          <w:szCs w:val="24"/>
          <w:lang w:eastAsia="ru-RU"/>
        </w:rPr>
      </w:pPr>
      <w:r w:rsidRPr="00956152">
        <w:rPr>
          <w:rFonts w:ascii="Times New Roman" w:eastAsia="Times New Roman" w:hAnsi="Times New Roman" w:cs="Times New Roman"/>
          <w:b/>
          <w:bCs/>
          <w:sz w:val="24"/>
          <w:szCs w:val="24"/>
          <w:lang w:eastAsia="ru-RU"/>
        </w:rPr>
        <w:t>ТОГУЧИНСКОГО РАЙОНА</w:t>
      </w:r>
      <w:r w:rsidR="00FC7543">
        <w:rPr>
          <w:rFonts w:ascii="Times New Roman" w:eastAsia="Times New Roman" w:hAnsi="Times New Roman" w:cs="Times New Roman"/>
          <w:b/>
          <w:bCs/>
          <w:sz w:val="24"/>
          <w:szCs w:val="24"/>
          <w:lang w:eastAsia="ru-RU"/>
        </w:rPr>
        <w:t xml:space="preserve"> </w:t>
      </w:r>
      <w:r w:rsidRPr="00956152">
        <w:rPr>
          <w:rFonts w:ascii="Times New Roman" w:eastAsia="Times New Roman" w:hAnsi="Times New Roman" w:cs="Times New Roman"/>
          <w:b/>
          <w:bCs/>
          <w:sz w:val="24"/>
          <w:szCs w:val="24"/>
          <w:lang w:eastAsia="ru-RU"/>
        </w:rPr>
        <w:t xml:space="preserve">НОВОСИБИРСКОЙ ОБЛАСТИ </w:t>
      </w:r>
    </w:p>
    <w:p w:rsidR="00956152" w:rsidRPr="00956152" w:rsidRDefault="00956152" w:rsidP="00F23DEA">
      <w:pPr>
        <w:widowControl w:val="0"/>
        <w:autoSpaceDE w:val="0"/>
        <w:autoSpaceDN w:val="0"/>
        <w:adjustRightInd w:val="0"/>
        <w:spacing w:after="0" w:line="240" w:lineRule="auto"/>
        <w:ind w:firstLine="1134"/>
        <w:jc w:val="both"/>
        <w:rPr>
          <w:rFonts w:ascii="Times New Roman" w:eastAsia="Times New Roman" w:hAnsi="Times New Roman" w:cs="Times New Roman"/>
          <w:b/>
          <w:sz w:val="24"/>
          <w:szCs w:val="24"/>
          <w:lang w:eastAsia="ru-RU"/>
        </w:rPr>
      </w:pPr>
    </w:p>
    <w:p w:rsidR="00956152" w:rsidRPr="00956152" w:rsidRDefault="00956152" w:rsidP="00FC7543">
      <w:pPr>
        <w:widowControl w:val="0"/>
        <w:autoSpaceDE w:val="0"/>
        <w:autoSpaceDN w:val="0"/>
        <w:adjustRightInd w:val="0"/>
        <w:spacing w:after="0" w:line="240" w:lineRule="auto"/>
        <w:ind w:firstLine="1134"/>
        <w:jc w:val="center"/>
        <w:rPr>
          <w:rFonts w:ascii="Times New Roman" w:eastAsia="Times New Roman" w:hAnsi="Times New Roman" w:cs="Times New Roman"/>
          <w:b/>
          <w:sz w:val="24"/>
          <w:szCs w:val="24"/>
          <w:lang w:eastAsia="ru-RU"/>
        </w:rPr>
      </w:pPr>
      <w:r w:rsidRPr="00956152">
        <w:rPr>
          <w:rFonts w:ascii="Times New Roman" w:eastAsia="Times New Roman" w:hAnsi="Times New Roman" w:cs="Times New Roman"/>
          <w:b/>
          <w:sz w:val="24"/>
          <w:szCs w:val="24"/>
          <w:lang w:eastAsia="ru-RU"/>
        </w:rPr>
        <w:t>ПОСТАНОВЛЕНИЕ</w:t>
      </w:r>
    </w:p>
    <w:p w:rsidR="00956152" w:rsidRPr="00956152" w:rsidRDefault="00956152" w:rsidP="00F23DEA">
      <w:pPr>
        <w:widowControl w:val="0"/>
        <w:autoSpaceDE w:val="0"/>
        <w:autoSpaceDN w:val="0"/>
        <w:adjustRightInd w:val="0"/>
        <w:spacing w:after="0" w:line="240" w:lineRule="auto"/>
        <w:ind w:firstLine="1134"/>
        <w:jc w:val="both"/>
        <w:rPr>
          <w:rFonts w:ascii="Times New Roman" w:eastAsia="Times New Roman" w:hAnsi="Times New Roman" w:cs="Times New Roman"/>
          <w:b/>
          <w:sz w:val="24"/>
          <w:szCs w:val="24"/>
          <w:lang w:eastAsia="ru-RU"/>
        </w:rPr>
      </w:pPr>
    </w:p>
    <w:p w:rsidR="00956152" w:rsidRPr="00956152" w:rsidRDefault="00956152" w:rsidP="00FC7543">
      <w:pPr>
        <w:widowControl w:val="0"/>
        <w:autoSpaceDE w:val="0"/>
        <w:autoSpaceDN w:val="0"/>
        <w:adjustRightInd w:val="0"/>
        <w:spacing w:after="0" w:line="240" w:lineRule="auto"/>
        <w:ind w:firstLine="1134"/>
        <w:jc w:val="center"/>
        <w:rPr>
          <w:rFonts w:ascii="Times New Roman" w:eastAsia="Times New Roman" w:hAnsi="Times New Roman" w:cs="Times New Roman"/>
          <w:sz w:val="24"/>
          <w:szCs w:val="24"/>
          <w:lang w:eastAsia="ru-RU"/>
        </w:rPr>
      </w:pPr>
      <w:r w:rsidRPr="00956152">
        <w:rPr>
          <w:rFonts w:ascii="Times New Roman" w:eastAsia="Times New Roman" w:hAnsi="Times New Roman" w:cs="Times New Roman"/>
          <w:sz w:val="24"/>
          <w:szCs w:val="24"/>
          <w:lang w:eastAsia="ru-RU"/>
        </w:rPr>
        <w:t>29. 03.2023          с.Сурково                     № 25</w:t>
      </w:r>
    </w:p>
    <w:p w:rsidR="00956152" w:rsidRPr="00956152" w:rsidRDefault="00956152" w:rsidP="00F23DEA">
      <w:pPr>
        <w:spacing w:after="0" w:line="240" w:lineRule="auto"/>
        <w:jc w:val="both"/>
        <w:rPr>
          <w:rFonts w:ascii="Times New Roman" w:hAnsi="Times New Roman" w:cs="Times New Roman"/>
          <w:sz w:val="24"/>
          <w:szCs w:val="24"/>
        </w:rPr>
      </w:pPr>
    </w:p>
    <w:p w:rsidR="00956152" w:rsidRPr="00956152" w:rsidRDefault="00956152" w:rsidP="00FC7543">
      <w:pPr>
        <w:widowControl w:val="0"/>
        <w:autoSpaceDE w:val="0"/>
        <w:autoSpaceDN w:val="0"/>
        <w:spacing w:after="0" w:line="240" w:lineRule="auto"/>
        <w:jc w:val="center"/>
        <w:rPr>
          <w:rFonts w:ascii="Times New Roman" w:eastAsia="Times New Roman" w:hAnsi="Times New Roman" w:cs="Times New Roman"/>
          <w:sz w:val="24"/>
          <w:szCs w:val="24"/>
          <w:lang w:eastAsia="zh-CN"/>
        </w:rPr>
      </w:pPr>
      <w:r w:rsidRPr="00956152">
        <w:rPr>
          <w:rFonts w:ascii="Times New Roman" w:eastAsia="Times New Roman" w:hAnsi="Times New Roman" w:cs="Times New Roman"/>
          <w:sz w:val="24"/>
          <w:szCs w:val="24"/>
          <w:lang w:eastAsia="ru-RU"/>
        </w:rPr>
        <w:t>О внесении изменений в постановление администрации Сурковского сельсовета Тогучинского района Новосибирской области от 11.02.2022 № 19</w:t>
      </w:r>
      <w:r w:rsidRPr="00956152">
        <w:rPr>
          <w:rFonts w:ascii="Times New Roman" w:eastAsia="Times New Roman" w:hAnsi="Times New Roman" w:cs="Times New Roman"/>
          <w:sz w:val="24"/>
          <w:szCs w:val="24"/>
          <w:lang w:eastAsia="zh-CN"/>
        </w:rPr>
        <w:t xml:space="preserve"> «Об утверждении положений об оплате труда лиц, замещающих должности, не являющиеся должностями муниципальной службы администрации Сурковского сельсовета  Тогучинского района Новосибирской области»</w:t>
      </w:r>
    </w:p>
    <w:p w:rsidR="00956152" w:rsidRPr="00956152" w:rsidRDefault="00956152" w:rsidP="00F23DEA">
      <w:pPr>
        <w:spacing w:after="0" w:line="240" w:lineRule="auto"/>
        <w:ind w:firstLine="709"/>
        <w:jc w:val="both"/>
        <w:rPr>
          <w:rFonts w:ascii="Times New Roman" w:eastAsia="Times New Roman" w:hAnsi="Times New Roman" w:cs="Times New Roman"/>
          <w:sz w:val="24"/>
          <w:szCs w:val="24"/>
          <w:lang w:eastAsia="ru-RU"/>
        </w:rPr>
      </w:pPr>
    </w:p>
    <w:p w:rsidR="00956152" w:rsidRPr="00956152" w:rsidRDefault="00956152" w:rsidP="00FC7543">
      <w:pPr>
        <w:spacing w:after="0" w:line="240" w:lineRule="auto"/>
        <w:jc w:val="both"/>
        <w:rPr>
          <w:rFonts w:ascii="Times New Roman" w:eastAsia="Times New Roman" w:hAnsi="Times New Roman" w:cs="Times New Roman"/>
          <w:sz w:val="24"/>
          <w:szCs w:val="24"/>
          <w:lang w:eastAsia="zh-CN"/>
        </w:rPr>
      </w:pPr>
      <w:r w:rsidRPr="00956152">
        <w:rPr>
          <w:rFonts w:ascii="Times New Roman" w:hAnsi="Times New Roman" w:cs="Times New Roman"/>
          <w:sz w:val="24"/>
          <w:szCs w:val="24"/>
        </w:rPr>
        <w:t xml:space="preserve"> </w:t>
      </w:r>
      <w:r w:rsidRPr="00956152">
        <w:rPr>
          <w:rFonts w:ascii="Times New Roman" w:eastAsiaTheme="majorEastAsia" w:hAnsi="Times New Roman" w:cs="Times New Roman"/>
          <w:color w:val="000000"/>
          <w:sz w:val="24"/>
          <w:szCs w:val="24"/>
          <w:lang w:eastAsia="ru-RU"/>
        </w:rPr>
        <w:t xml:space="preserve">С целью приведения </w:t>
      </w:r>
      <w:r w:rsidRPr="00956152">
        <w:rPr>
          <w:rFonts w:ascii="Times New Roman" w:eastAsia="Times New Roman" w:hAnsi="Times New Roman" w:cs="Times New Roman"/>
          <w:sz w:val="24"/>
          <w:szCs w:val="24"/>
          <w:lang w:eastAsia="ru-RU"/>
        </w:rPr>
        <w:t>постановления  администрации Сурковского сельсовета Тогучинского района Новосибирской области  от</w:t>
      </w:r>
      <w:r w:rsidRPr="00956152">
        <w:rPr>
          <w:rFonts w:ascii="Times New Roman" w:eastAsia="Times New Roman" w:hAnsi="Times New Roman" w:cs="Times New Roman"/>
          <w:b/>
          <w:sz w:val="24"/>
          <w:szCs w:val="24"/>
          <w:lang w:eastAsia="ru-RU"/>
        </w:rPr>
        <w:t xml:space="preserve"> </w:t>
      </w:r>
      <w:r w:rsidRPr="00956152">
        <w:rPr>
          <w:rFonts w:ascii="Times New Roman" w:eastAsia="Times New Roman" w:hAnsi="Times New Roman" w:cs="Times New Roman"/>
          <w:sz w:val="24"/>
          <w:szCs w:val="24"/>
          <w:lang w:eastAsia="ru-RU"/>
        </w:rPr>
        <w:t>11.02.2022 № 19</w:t>
      </w:r>
      <w:r w:rsidRPr="00956152">
        <w:rPr>
          <w:rFonts w:ascii="Times New Roman" w:eastAsia="Times New Roman" w:hAnsi="Times New Roman" w:cs="Times New Roman"/>
          <w:sz w:val="24"/>
          <w:szCs w:val="24"/>
          <w:lang w:eastAsia="zh-CN"/>
        </w:rPr>
        <w:t xml:space="preserve"> «Об утверждении положений об оплате труда лиц, замещающих должности, не являющиеся должностями муниципальной службы администрации Сурковского сельсовета  Тогучинского района Новосибирской области»</w:t>
      </w:r>
    </w:p>
    <w:p w:rsidR="00956152" w:rsidRPr="00956152" w:rsidRDefault="00956152" w:rsidP="00F23DEA">
      <w:pPr>
        <w:spacing w:after="0" w:line="240" w:lineRule="auto"/>
        <w:jc w:val="both"/>
        <w:rPr>
          <w:rFonts w:ascii="Times New Roman" w:eastAsia="Times New Roman" w:hAnsi="Times New Roman" w:cs="Times New Roman"/>
          <w:color w:val="000000"/>
          <w:sz w:val="24"/>
          <w:szCs w:val="24"/>
          <w:lang w:eastAsia="ru-RU"/>
        </w:rPr>
      </w:pPr>
      <w:r w:rsidRPr="00956152">
        <w:rPr>
          <w:rFonts w:ascii="Times New Roman" w:eastAsia="Times New Roman" w:hAnsi="Times New Roman" w:cs="Times New Roman"/>
          <w:color w:val="000000"/>
          <w:sz w:val="24"/>
          <w:szCs w:val="24"/>
          <w:lang w:eastAsia="ru-RU"/>
        </w:rPr>
        <w:t xml:space="preserve">в соответствие с действующим законодательством, администрация </w:t>
      </w:r>
      <w:r w:rsidRPr="00956152">
        <w:rPr>
          <w:rFonts w:ascii="Times New Roman" w:hAnsi="Times New Roman" w:cs="Times New Roman"/>
          <w:sz w:val="24"/>
          <w:szCs w:val="24"/>
        </w:rPr>
        <w:t>Сурковского сельсовета Тогучинского района Новосибирской области</w:t>
      </w:r>
    </w:p>
    <w:p w:rsidR="00956152" w:rsidRPr="00956152" w:rsidRDefault="00956152" w:rsidP="00F23DEA">
      <w:pPr>
        <w:spacing w:after="0" w:line="240" w:lineRule="auto"/>
        <w:jc w:val="both"/>
        <w:rPr>
          <w:rFonts w:ascii="Times New Roman" w:eastAsia="Times New Roman" w:hAnsi="Times New Roman" w:cs="Times New Roman"/>
          <w:color w:val="000000"/>
          <w:sz w:val="24"/>
          <w:szCs w:val="24"/>
          <w:lang w:eastAsia="ru-RU"/>
        </w:rPr>
      </w:pPr>
      <w:r w:rsidRPr="00956152">
        <w:rPr>
          <w:rFonts w:ascii="Times New Roman" w:eastAsia="Times New Roman" w:hAnsi="Times New Roman" w:cs="Times New Roman"/>
          <w:color w:val="000000"/>
          <w:sz w:val="24"/>
          <w:szCs w:val="24"/>
          <w:lang w:eastAsia="ru-RU"/>
        </w:rPr>
        <w:t>ПОСТАНОВЛЯЕТ:</w:t>
      </w:r>
    </w:p>
    <w:p w:rsidR="00956152" w:rsidRPr="00956152" w:rsidRDefault="00956152" w:rsidP="00F23DEA">
      <w:pPr>
        <w:spacing w:after="0"/>
        <w:jc w:val="both"/>
        <w:rPr>
          <w:rFonts w:ascii="Times New Roman" w:hAnsi="Times New Roman" w:cs="Times New Roman"/>
          <w:sz w:val="24"/>
          <w:szCs w:val="24"/>
        </w:rPr>
      </w:pPr>
      <w:r w:rsidRPr="00956152">
        <w:rPr>
          <w:rFonts w:ascii="Times New Roman" w:eastAsia="Times New Roman" w:hAnsi="Times New Roman" w:cs="Times New Roman"/>
          <w:color w:val="000000"/>
          <w:sz w:val="24"/>
          <w:szCs w:val="24"/>
          <w:lang w:eastAsia="ru-RU"/>
        </w:rPr>
        <w:t>1.Внести следующие изменения в</w:t>
      </w:r>
      <w:r w:rsidRPr="00956152">
        <w:rPr>
          <w:rFonts w:ascii="Times New Roman" w:eastAsia="Times New Roman" w:hAnsi="Times New Roman" w:cs="Times New Roman"/>
          <w:b/>
          <w:sz w:val="24"/>
          <w:szCs w:val="24"/>
          <w:lang w:eastAsia="zh-CN"/>
        </w:rPr>
        <w:t xml:space="preserve"> </w:t>
      </w:r>
      <w:r w:rsidRPr="00956152">
        <w:rPr>
          <w:rFonts w:ascii="Times New Roman" w:eastAsia="Times New Roman" w:hAnsi="Times New Roman" w:cs="Times New Roman"/>
          <w:sz w:val="24"/>
          <w:szCs w:val="24"/>
          <w:lang w:eastAsia="zh-CN"/>
        </w:rPr>
        <w:t>Положение об оплате труда лиц, замещающих должности, не являющиеся должностями муниципальной службы администрации Сурковского сельсовета  Тогучинского района Новосибирской области:</w:t>
      </w:r>
    </w:p>
    <w:p w:rsidR="00956152" w:rsidRPr="00956152" w:rsidRDefault="00956152" w:rsidP="00FC7543">
      <w:pPr>
        <w:spacing w:after="0"/>
        <w:jc w:val="both"/>
        <w:rPr>
          <w:rFonts w:ascii="Times New Roman" w:hAnsi="Times New Roman" w:cs="Times New Roman"/>
          <w:sz w:val="24"/>
          <w:szCs w:val="24"/>
        </w:rPr>
      </w:pPr>
      <w:r w:rsidRPr="00956152">
        <w:rPr>
          <w:rFonts w:ascii="Times New Roman" w:hAnsi="Times New Roman" w:cs="Times New Roman"/>
          <w:sz w:val="24"/>
          <w:szCs w:val="24"/>
        </w:rPr>
        <w:t>1.1.В  преамбуле словосочетание  «Приказ Минтруда Новосибирской области от 29.12.2015 № 662 «О внесении изменений в приказ департамента труда и занятости населения Новосибирской области от 14.02.2008г №55»  заменить на словосочетание «Приказ Министерства труда и социального развития  Новосибирской области от 20.07.2022 № 878  «</w:t>
      </w:r>
      <w:r w:rsidRPr="00F23DEA">
        <w:rPr>
          <w:rFonts w:ascii="Times New Roman" w:hAnsi="Times New Roman" w:cs="Times New Roman"/>
          <w:sz w:val="24"/>
          <w:szCs w:val="24"/>
        </w:rPr>
        <w:t>Об установлении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окладов по должностям и профессиям, трудовые функции, квалификационные требования и наименования по которым установлены в соответствии с профессиональными стандартами, для государственных учреждений Новосибирской области».</w:t>
      </w:r>
      <w:r w:rsidRPr="00956152">
        <w:rPr>
          <w:rFonts w:ascii="Times New Roman" w:hAnsi="Times New Roman" w:cs="Times New Roman"/>
          <w:sz w:val="24"/>
          <w:szCs w:val="24"/>
        </w:rPr>
        <w:br/>
        <w:t>1.2. Пункт 5. распоряжения изложить в следующем виде:</w:t>
      </w:r>
    </w:p>
    <w:p w:rsidR="00956152" w:rsidRPr="00956152" w:rsidRDefault="00956152" w:rsidP="00F23DEA">
      <w:pPr>
        <w:autoSpaceDE w:val="0"/>
        <w:spacing w:after="0" w:line="240" w:lineRule="auto"/>
        <w:ind w:firstLine="709"/>
        <w:jc w:val="both"/>
        <w:rPr>
          <w:rFonts w:ascii="Times New Roman" w:eastAsia="Times New Roman" w:hAnsi="Times New Roman" w:cs="Times New Roman"/>
          <w:sz w:val="24"/>
          <w:szCs w:val="24"/>
          <w:lang w:eastAsia="ru-RU"/>
        </w:rPr>
      </w:pPr>
      <w:r w:rsidRPr="00956152">
        <w:rPr>
          <w:rFonts w:ascii="Times New Roman" w:eastAsia="Times New Roman" w:hAnsi="Times New Roman" w:cs="Times New Roman"/>
          <w:sz w:val="24"/>
          <w:szCs w:val="24"/>
          <w:lang w:eastAsia="ru-RU"/>
        </w:rPr>
        <w:t>5. «Контроль за исполнением данного постановления оставляю за собой.»</w:t>
      </w:r>
    </w:p>
    <w:p w:rsidR="00956152" w:rsidRPr="00956152" w:rsidRDefault="00956152" w:rsidP="00F23DEA">
      <w:pPr>
        <w:spacing w:after="0" w:line="240" w:lineRule="auto"/>
        <w:jc w:val="both"/>
        <w:rPr>
          <w:rFonts w:ascii="Times New Roman" w:hAnsi="Times New Roman" w:cs="Times New Roman"/>
          <w:sz w:val="24"/>
          <w:szCs w:val="24"/>
        </w:rPr>
      </w:pPr>
      <w:r w:rsidRPr="00956152">
        <w:rPr>
          <w:rFonts w:ascii="Times New Roman" w:hAnsi="Times New Roman" w:cs="Times New Roman"/>
          <w:sz w:val="24"/>
          <w:szCs w:val="24"/>
        </w:rPr>
        <w:t>2.</w:t>
      </w:r>
      <w:r w:rsidRPr="00956152">
        <w:rPr>
          <w:rFonts w:ascii="Times New Roman" w:hAnsi="Times New Roman" w:cs="Times New Roman"/>
          <w:sz w:val="24"/>
          <w:szCs w:val="24"/>
        </w:rPr>
        <w:tab/>
        <w:t>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956152" w:rsidRPr="00956152" w:rsidRDefault="00956152" w:rsidP="00F23DEA">
      <w:pPr>
        <w:spacing w:after="0" w:line="240" w:lineRule="auto"/>
        <w:jc w:val="both"/>
        <w:rPr>
          <w:rFonts w:ascii="Times New Roman" w:hAnsi="Times New Roman" w:cs="Times New Roman"/>
          <w:sz w:val="24"/>
          <w:szCs w:val="24"/>
        </w:rPr>
      </w:pPr>
      <w:r w:rsidRPr="00956152">
        <w:rPr>
          <w:rFonts w:ascii="Times New Roman" w:hAnsi="Times New Roman" w:cs="Times New Roman"/>
          <w:sz w:val="24"/>
          <w:szCs w:val="24"/>
        </w:rPr>
        <w:t>3.</w:t>
      </w:r>
      <w:r w:rsidRPr="00956152">
        <w:rPr>
          <w:rFonts w:ascii="Times New Roman" w:hAnsi="Times New Roman" w:cs="Times New Roman"/>
          <w:sz w:val="24"/>
          <w:szCs w:val="24"/>
        </w:rPr>
        <w:tab/>
        <w:t>Контроль за исполнением настоящего постановления оставляю за собой.</w:t>
      </w:r>
    </w:p>
    <w:p w:rsidR="00956152" w:rsidRPr="00956152" w:rsidRDefault="00956152" w:rsidP="00F23DEA">
      <w:pPr>
        <w:spacing w:after="0" w:line="240" w:lineRule="auto"/>
        <w:jc w:val="both"/>
        <w:rPr>
          <w:rFonts w:ascii="Times New Roman" w:hAnsi="Times New Roman" w:cs="Times New Roman"/>
          <w:sz w:val="24"/>
          <w:szCs w:val="24"/>
        </w:rPr>
      </w:pPr>
    </w:p>
    <w:p w:rsidR="00956152" w:rsidRPr="00956152" w:rsidRDefault="00956152" w:rsidP="00F23DEA">
      <w:pPr>
        <w:spacing w:after="0" w:line="240" w:lineRule="auto"/>
        <w:jc w:val="both"/>
        <w:rPr>
          <w:rFonts w:ascii="Times New Roman" w:hAnsi="Times New Roman" w:cs="Times New Roman"/>
          <w:sz w:val="24"/>
          <w:szCs w:val="24"/>
        </w:rPr>
      </w:pPr>
      <w:r w:rsidRPr="00956152">
        <w:rPr>
          <w:rFonts w:ascii="Times New Roman" w:hAnsi="Times New Roman" w:cs="Times New Roman"/>
          <w:sz w:val="24"/>
          <w:szCs w:val="24"/>
        </w:rPr>
        <w:t xml:space="preserve">Глава Сурковского сельсовета </w:t>
      </w:r>
    </w:p>
    <w:p w:rsidR="00956152" w:rsidRPr="00956152" w:rsidRDefault="00956152" w:rsidP="00F23DEA">
      <w:pPr>
        <w:spacing w:after="0" w:line="240" w:lineRule="auto"/>
        <w:jc w:val="both"/>
        <w:rPr>
          <w:rFonts w:ascii="Times New Roman" w:hAnsi="Times New Roman" w:cs="Times New Roman"/>
          <w:sz w:val="24"/>
          <w:szCs w:val="24"/>
        </w:rPr>
      </w:pPr>
      <w:r w:rsidRPr="00956152">
        <w:rPr>
          <w:rFonts w:ascii="Times New Roman" w:hAnsi="Times New Roman" w:cs="Times New Roman"/>
          <w:sz w:val="24"/>
          <w:szCs w:val="24"/>
        </w:rPr>
        <w:t xml:space="preserve">Тогучинского  района </w:t>
      </w:r>
    </w:p>
    <w:p w:rsidR="00956152" w:rsidRPr="00956152" w:rsidRDefault="00956152" w:rsidP="00F23DEA">
      <w:pPr>
        <w:spacing w:after="0" w:line="240" w:lineRule="auto"/>
        <w:jc w:val="both"/>
        <w:rPr>
          <w:rFonts w:ascii="Times New Roman" w:hAnsi="Times New Roman" w:cs="Times New Roman"/>
          <w:sz w:val="24"/>
          <w:szCs w:val="24"/>
        </w:rPr>
      </w:pPr>
      <w:r w:rsidRPr="00956152">
        <w:rPr>
          <w:rFonts w:ascii="Times New Roman" w:hAnsi="Times New Roman" w:cs="Times New Roman"/>
          <w:sz w:val="24"/>
          <w:szCs w:val="24"/>
        </w:rPr>
        <w:t xml:space="preserve">Новосибирской области                                                              А.И. Гордиенко                    </w:t>
      </w:r>
    </w:p>
    <w:p w:rsidR="00956152" w:rsidRPr="00956152" w:rsidRDefault="00956152" w:rsidP="00F23DEA">
      <w:pPr>
        <w:jc w:val="both"/>
        <w:rPr>
          <w:rFonts w:ascii="Times New Roman" w:hAnsi="Times New Roman" w:cs="Times New Roman"/>
          <w:sz w:val="24"/>
          <w:szCs w:val="24"/>
        </w:rPr>
      </w:pPr>
    </w:p>
    <w:p w:rsidR="00FD5508" w:rsidRPr="00FD5508" w:rsidRDefault="00FD5508" w:rsidP="00FC7543">
      <w:pPr>
        <w:spacing w:after="0" w:line="240" w:lineRule="auto"/>
        <w:jc w:val="center"/>
        <w:rPr>
          <w:rFonts w:ascii="Times New Roman" w:hAnsi="Times New Roman" w:cs="Times New Roman"/>
          <w:b/>
          <w:sz w:val="24"/>
          <w:szCs w:val="24"/>
        </w:rPr>
      </w:pPr>
      <w:r w:rsidRPr="00FD5508">
        <w:rPr>
          <w:rFonts w:ascii="Times New Roman" w:hAnsi="Times New Roman" w:cs="Times New Roman"/>
          <w:b/>
          <w:sz w:val="24"/>
          <w:szCs w:val="24"/>
        </w:rPr>
        <w:t>АДМИНИСТРАЦИЯ</w:t>
      </w:r>
      <w:r w:rsidR="00FC7543">
        <w:rPr>
          <w:rFonts w:ascii="Times New Roman" w:hAnsi="Times New Roman" w:cs="Times New Roman"/>
          <w:b/>
          <w:sz w:val="24"/>
          <w:szCs w:val="24"/>
        </w:rPr>
        <w:t xml:space="preserve">  </w:t>
      </w:r>
      <w:r w:rsidRPr="00FD5508">
        <w:rPr>
          <w:rFonts w:ascii="Times New Roman" w:hAnsi="Times New Roman" w:cs="Times New Roman"/>
          <w:b/>
          <w:sz w:val="24"/>
          <w:szCs w:val="24"/>
        </w:rPr>
        <w:t>СУРКОВСКОГО    СЕЛЬСОВЕТА</w:t>
      </w:r>
    </w:p>
    <w:p w:rsidR="00FD5508" w:rsidRPr="00FD5508" w:rsidRDefault="00FD5508" w:rsidP="00FC7543">
      <w:pPr>
        <w:spacing w:after="0" w:line="240" w:lineRule="auto"/>
        <w:jc w:val="center"/>
        <w:rPr>
          <w:rFonts w:ascii="Times New Roman" w:hAnsi="Times New Roman" w:cs="Times New Roman"/>
          <w:b/>
          <w:sz w:val="24"/>
          <w:szCs w:val="24"/>
        </w:rPr>
      </w:pPr>
      <w:r w:rsidRPr="00FD5508">
        <w:rPr>
          <w:rFonts w:ascii="Times New Roman" w:hAnsi="Times New Roman" w:cs="Times New Roman"/>
          <w:b/>
          <w:sz w:val="24"/>
          <w:szCs w:val="24"/>
        </w:rPr>
        <w:t xml:space="preserve">ТОГУЧИНСКОГО РАЙОНАНОВОСИБИРСКОЙ ОБЛАСТИ </w:t>
      </w:r>
    </w:p>
    <w:p w:rsidR="00FD5508" w:rsidRPr="00FD5508" w:rsidRDefault="00FD5508" w:rsidP="00FC7543">
      <w:pPr>
        <w:spacing w:after="0" w:line="240" w:lineRule="auto"/>
        <w:jc w:val="center"/>
        <w:rPr>
          <w:rFonts w:ascii="Times New Roman" w:hAnsi="Times New Roman" w:cs="Times New Roman"/>
          <w:b/>
          <w:sz w:val="24"/>
          <w:szCs w:val="24"/>
        </w:rPr>
      </w:pPr>
      <w:r w:rsidRPr="00FD5508">
        <w:rPr>
          <w:rFonts w:ascii="Times New Roman" w:hAnsi="Times New Roman" w:cs="Times New Roman"/>
          <w:b/>
          <w:sz w:val="24"/>
          <w:szCs w:val="24"/>
        </w:rPr>
        <w:t>ПОСТАНОВЛЕНИЕ</w:t>
      </w:r>
    </w:p>
    <w:p w:rsidR="00FD5508" w:rsidRPr="00FD5508" w:rsidRDefault="00FD5508" w:rsidP="00FC7543">
      <w:pPr>
        <w:spacing w:after="0" w:line="240" w:lineRule="auto"/>
        <w:jc w:val="center"/>
        <w:rPr>
          <w:rFonts w:ascii="Times New Roman" w:hAnsi="Times New Roman" w:cs="Times New Roman"/>
          <w:sz w:val="24"/>
          <w:szCs w:val="24"/>
        </w:rPr>
      </w:pPr>
      <w:r w:rsidRPr="00FD5508">
        <w:rPr>
          <w:rFonts w:ascii="Times New Roman" w:hAnsi="Times New Roman" w:cs="Times New Roman"/>
          <w:sz w:val="24"/>
          <w:szCs w:val="24"/>
        </w:rPr>
        <w:t>06.04.2023г.                            с. Сурково                                                   №26</w:t>
      </w:r>
    </w:p>
    <w:p w:rsidR="00FD5508" w:rsidRPr="00FD5508" w:rsidRDefault="00FD5508" w:rsidP="00F23DEA">
      <w:pPr>
        <w:spacing w:after="0" w:line="240" w:lineRule="auto"/>
        <w:jc w:val="both"/>
        <w:rPr>
          <w:rFonts w:ascii="Times New Roman" w:eastAsia="Times New Roman" w:hAnsi="Times New Roman" w:cs="Times New Roman"/>
          <w:sz w:val="24"/>
          <w:szCs w:val="24"/>
          <w:lang w:eastAsia="ru-RU"/>
        </w:rPr>
      </w:pPr>
      <w:r w:rsidRPr="00FD5508">
        <w:rPr>
          <w:rFonts w:ascii="Times New Roman" w:hAnsi="Times New Roman" w:cs="Times New Roman"/>
          <w:sz w:val="24"/>
          <w:szCs w:val="24"/>
        </w:rPr>
        <w:t>Об отмене постановления администрации Сурковского  сельсовета Тогучинского района Новосибирской области от 19.12.2022г. №  107«</w:t>
      </w:r>
      <w:r w:rsidRPr="00FD5508">
        <w:rPr>
          <w:rFonts w:ascii="Times New Roman" w:eastAsia="Times New Roman" w:hAnsi="Times New Roman" w:cs="Times New Roman"/>
          <w:bCs/>
          <w:sz w:val="24"/>
          <w:szCs w:val="24"/>
          <w:lang w:eastAsia="ru-RU"/>
        </w:rPr>
        <w:t xml:space="preserve"> Об утверждении программы профилактики </w:t>
      </w:r>
      <w:r w:rsidRPr="00FD5508">
        <w:rPr>
          <w:rFonts w:ascii="Times New Roman" w:eastAsia="Times New Roman" w:hAnsi="Times New Roman" w:cs="Times New Roman"/>
          <w:bCs/>
          <w:sz w:val="24"/>
          <w:szCs w:val="24"/>
          <w:lang w:eastAsia="ru-RU"/>
        </w:rPr>
        <w:lastRenderedPageBreak/>
        <w:t>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r w:rsidRPr="00FD5508">
        <w:rPr>
          <w:rFonts w:ascii="Times New Roman" w:hAnsi="Times New Roman" w:cs="Times New Roman"/>
          <w:sz w:val="24"/>
          <w:szCs w:val="24"/>
        </w:rPr>
        <w:t xml:space="preserve">» </w:t>
      </w:r>
    </w:p>
    <w:p w:rsidR="00FD5508" w:rsidRPr="00FD5508" w:rsidRDefault="00FD5508" w:rsidP="00F23DEA">
      <w:pPr>
        <w:spacing w:after="0" w:line="240" w:lineRule="auto"/>
        <w:ind w:firstLine="567"/>
        <w:jc w:val="both"/>
        <w:rPr>
          <w:rFonts w:ascii="Times New Roman" w:eastAsia="Calibri" w:hAnsi="Times New Roman" w:cs="Times New Roman"/>
          <w:sz w:val="24"/>
          <w:szCs w:val="24"/>
        </w:rPr>
      </w:pPr>
    </w:p>
    <w:p w:rsidR="00FD5508" w:rsidRPr="00FD5508" w:rsidRDefault="00FD5508" w:rsidP="00F23DEA">
      <w:pPr>
        <w:spacing w:after="0" w:line="240" w:lineRule="auto"/>
        <w:ind w:firstLine="567"/>
        <w:jc w:val="both"/>
        <w:rPr>
          <w:rFonts w:ascii="Times New Roman" w:hAnsi="Times New Roman" w:cs="Times New Roman"/>
          <w:sz w:val="24"/>
          <w:szCs w:val="24"/>
        </w:rPr>
      </w:pPr>
      <w:r w:rsidRPr="00FD5508">
        <w:rPr>
          <w:rFonts w:ascii="Times New Roman" w:hAnsi="Times New Roman" w:cs="Times New Roman"/>
          <w:sz w:val="24"/>
          <w:szCs w:val="24"/>
        </w:rPr>
        <w:t xml:space="preserve">В соответствии с Федеральным законом от 06.10.2003 № 131-ФЗ "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 </w:t>
      </w:r>
    </w:p>
    <w:p w:rsidR="00FD5508" w:rsidRPr="00FD5508" w:rsidRDefault="00FD5508" w:rsidP="00F23DEA">
      <w:pPr>
        <w:spacing w:after="0" w:line="240" w:lineRule="auto"/>
        <w:jc w:val="both"/>
        <w:rPr>
          <w:rFonts w:ascii="Times New Roman" w:hAnsi="Times New Roman" w:cs="Times New Roman"/>
          <w:b/>
          <w:sz w:val="24"/>
          <w:szCs w:val="24"/>
        </w:rPr>
      </w:pPr>
      <w:r w:rsidRPr="00FD5508">
        <w:rPr>
          <w:rFonts w:ascii="Times New Roman" w:hAnsi="Times New Roman" w:cs="Times New Roman"/>
          <w:b/>
          <w:sz w:val="24"/>
          <w:szCs w:val="24"/>
        </w:rPr>
        <w:t>ПОСТАНОВЛЯЕТ:</w:t>
      </w:r>
    </w:p>
    <w:p w:rsidR="00FD5508" w:rsidRPr="00FD5508" w:rsidRDefault="00FD5508" w:rsidP="00F23DEA">
      <w:pPr>
        <w:spacing w:after="0" w:line="240" w:lineRule="auto"/>
        <w:ind w:firstLine="567"/>
        <w:jc w:val="both"/>
        <w:rPr>
          <w:rFonts w:ascii="Times New Roman" w:eastAsia="Times New Roman" w:hAnsi="Times New Roman" w:cs="Times New Roman"/>
          <w:sz w:val="24"/>
          <w:szCs w:val="24"/>
          <w:lang w:eastAsia="ru-RU"/>
        </w:rPr>
      </w:pPr>
      <w:r w:rsidRPr="00FD5508">
        <w:rPr>
          <w:rFonts w:ascii="Times New Roman" w:hAnsi="Times New Roman" w:cs="Times New Roman"/>
          <w:sz w:val="24"/>
          <w:szCs w:val="24"/>
        </w:rPr>
        <w:t>1. Постановление администрации Сурковского  сельсовета Тогучинского района Новосибирской области от 19.12.2022 г. № 107 «</w:t>
      </w:r>
      <w:r w:rsidRPr="00FD5508">
        <w:rPr>
          <w:rFonts w:ascii="Times New Roman" w:eastAsia="Times New Roman" w:hAnsi="Times New Roman" w:cs="Times New Roman"/>
          <w:bCs/>
          <w:sz w:val="24"/>
          <w:szCs w:val="24"/>
          <w:lang w:eastAsia="ru-RU"/>
        </w:rPr>
        <w:t>Об утверждении программы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r w:rsidRPr="00FD5508">
        <w:rPr>
          <w:rFonts w:ascii="Times New Roman" w:hAnsi="Times New Roman" w:cs="Times New Roman"/>
          <w:sz w:val="24"/>
          <w:szCs w:val="24"/>
        </w:rPr>
        <w:t xml:space="preserve">» - отменить. </w:t>
      </w:r>
    </w:p>
    <w:p w:rsidR="00FD5508" w:rsidRPr="00FD5508" w:rsidRDefault="00FD5508" w:rsidP="00F23DEA">
      <w:pPr>
        <w:spacing w:before="100" w:beforeAutospacing="1" w:after="0" w:afterAutospacing="1" w:line="240" w:lineRule="auto"/>
        <w:ind w:firstLine="567"/>
        <w:contextualSpacing/>
        <w:jc w:val="both"/>
        <w:rPr>
          <w:rFonts w:ascii="Times New Roman" w:eastAsia="Calibri" w:hAnsi="Times New Roman" w:cs="Times New Roman"/>
          <w:sz w:val="24"/>
          <w:szCs w:val="24"/>
        </w:rPr>
      </w:pPr>
      <w:r w:rsidRPr="00FD5508">
        <w:rPr>
          <w:rFonts w:ascii="Times New Roman" w:hAnsi="Times New Roman" w:cs="Times New Roman"/>
          <w:sz w:val="24"/>
          <w:szCs w:val="24"/>
        </w:rPr>
        <w:t xml:space="preserve">2.  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 </w:t>
      </w:r>
    </w:p>
    <w:p w:rsidR="00FD5508" w:rsidRPr="00FD5508" w:rsidRDefault="00FD5508" w:rsidP="00F23DEA">
      <w:pPr>
        <w:spacing w:after="0" w:line="240" w:lineRule="auto"/>
        <w:jc w:val="both"/>
        <w:rPr>
          <w:rFonts w:ascii="Times New Roman" w:hAnsi="Times New Roman" w:cs="Times New Roman"/>
          <w:sz w:val="24"/>
          <w:szCs w:val="24"/>
        </w:rPr>
      </w:pPr>
      <w:r w:rsidRPr="00FD5508">
        <w:rPr>
          <w:rFonts w:ascii="Times New Roman" w:hAnsi="Times New Roman" w:cs="Times New Roman"/>
          <w:sz w:val="24"/>
          <w:szCs w:val="24"/>
        </w:rPr>
        <w:t xml:space="preserve">Глава Сурковского  сельсовета </w:t>
      </w:r>
    </w:p>
    <w:p w:rsidR="00FD5508" w:rsidRPr="00FD5508" w:rsidRDefault="00FD5508" w:rsidP="00F23DEA">
      <w:pPr>
        <w:spacing w:after="0" w:line="240" w:lineRule="auto"/>
        <w:jc w:val="both"/>
        <w:rPr>
          <w:rFonts w:ascii="Times New Roman" w:hAnsi="Times New Roman" w:cs="Times New Roman"/>
          <w:sz w:val="24"/>
          <w:szCs w:val="24"/>
        </w:rPr>
      </w:pPr>
      <w:r w:rsidRPr="00FD5508">
        <w:rPr>
          <w:rFonts w:ascii="Times New Roman" w:hAnsi="Times New Roman" w:cs="Times New Roman"/>
          <w:sz w:val="24"/>
          <w:szCs w:val="24"/>
        </w:rPr>
        <w:t xml:space="preserve">Тогучинского района </w:t>
      </w:r>
    </w:p>
    <w:p w:rsidR="00FD5508" w:rsidRPr="00FD5508" w:rsidRDefault="00FD5508" w:rsidP="00F23DEA">
      <w:pPr>
        <w:spacing w:after="0" w:line="240" w:lineRule="auto"/>
        <w:jc w:val="both"/>
        <w:rPr>
          <w:rFonts w:ascii="Times New Roman" w:hAnsi="Times New Roman" w:cs="Times New Roman"/>
          <w:sz w:val="24"/>
          <w:szCs w:val="24"/>
        </w:rPr>
      </w:pPr>
      <w:r w:rsidRPr="00FD5508">
        <w:rPr>
          <w:rFonts w:ascii="Times New Roman" w:hAnsi="Times New Roman" w:cs="Times New Roman"/>
          <w:sz w:val="24"/>
          <w:szCs w:val="24"/>
        </w:rPr>
        <w:t>Новосибирской области                                                              А.И.Гордиенко</w:t>
      </w:r>
    </w:p>
    <w:p w:rsidR="00FD5508" w:rsidRPr="00FD5508" w:rsidRDefault="00FD5508" w:rsidP="00F23DEA">
      <w:pPr>
        <w:jc w:val="both"/>
        <w:rPr>
          <w:rFonts w:ascii="Times New Roman" w:hAnsi="Times New Roman" w:cs="Times New Roman"/>
          <w:sz w:val="24"/>
          <w:szCs w:val="24"/>
        </w:rPr>
      </w:pPr>
    </w:p>
    <w:p w:rsidR="00FD5508" w:rsidRPr="00F23DEA" w:rsidRDefault="00FD5508" w:rsidP="00FC7543">
      <w:pPr>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АДМИНИСТРАЦИЯ СУРКОВСКОГО    СЕЛЬСОВЕТА</w:t>
      </w:r>
    </w:p>
    <w:p w:rsidR="00FD5508" w:rsidRPr="00F23DEA" w:rsidRDefault="00FD5508" w:rsidP="00FC7543">
      <w:pPr>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ТОГУЧИНСКОГО РАЙОНА НОВОСИБИРСКОЙ ОБЛАСТИ</w:t>
      </w:r>
    </w:p>
    <w:p w:rsidR="00FD5508" w:rsidRPr="00F23DEA" w:rsidRDefault="00FD5508" w:rsidP="00FC7543">
      <w:pPr>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ПОСТАНОВЛЕНИЕ</w:t>
      </w:r>
    </w:p>
    <w:p w:rsidR="00FD5508" w:rsidRPr="00F23DEA" w:rsidRDefault="00FD5508" w:rsidP="00FC7543">
      <w:pPr>
        <w:spacing w:after="0" w:line="240" w:lineRule="auto"/>
        <w:jc w:val="center"/>
        <w:rPr>
          <w:rFonts w:ascii="Times New Roman" w:hAnsi="Times New Roman" w:cs="Times New Roman"/>
          <w:sz w:val="24"/>
          <w:szCs w:val="24"/>
        </w:rPr>
      </w:pPr>
      <w:r w:rsidRPr="00F23DEA">
        <w:rPr>
          <w:rFonts w:ascii="Times New Roman" w:hAnsi="Times New Roman" w:cs="Times New Roman"/>
          <w:sz w:val="24"/>
          <w:szCs w:val="24"/>
        </w:rPr>
        <w:t>06.04.2023г.                            с. Сурково                                                  №27</w:t>
      </w:r>
    </w:p>
    <w:p w:rsidR="00FD5508" w:rsidRPr="00F23DEA" w:rsidRDefault="00FD5508" w:rsidP="00F23DEA">
      <w:pPr>
        <w:spacing w:after="0" w:line="240" w:lineRule="auto"/>
        <w:jc w:val="both"/>
        <w:rPr>
          <w:rFonts w:ascii="Times New Roman" w:hAnsi="Times New Roman" w:cs="Times New Roman"/>
          <w:sz w:val="24"/>
          <w:szCs w:val="24"/>
        </w:rPr>
      </w:pPr>
    </w:p>
    <w:p w:rsidR="00FD5508" w:rsidRPr="00F23DEA" w:rsidRDefault="00FD5508" w:rsidP="00F23DEA">
      <w:pPr>
        <w:shd w:val="clear" w:color="auto" w:fill="FFFFFF"/>
        <w:jc w:val="both"/>
        <w:rPr>
          <w:rFonts w:ascii="Times New Roman" w:hAnsi="Times New Roman" w:cs="Times New Roman"/>
          <w:bCs/>
          <w:sz w:val="24"/>
          <w:szCs w:val="24"/>
        </w:rPr>
      </w:pPr>
      <w:r w:rsidRPr="00F23DEA">
        <w:rPr>
          <w:rFonts w:ascii="Times New Roman" w:hAnsi="Times New Roman" w:cs="Times New Roman"/>
          <w:bCs/>
          <w:sz w:val="24"/>
          <w:szCs w:val="24"/>
        </w:rPr>
        <w:t>Об утверждении Положения об организации платных услуг муниципальным казенным учреждением культуры "Сурковский КДЦ"</w:t>
      </w:r>
    </w:p>
    <w:p w:rsidR="00FD5508" w:rsidRPr="00F23DEA" w:rsidRDefault="00FD5508" w:rsidP="00F23DEA">
      <w:pPr>
        <w:shd w:val="clear" w:color="auto" w:fill="FFFFFF"/>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В соответствии с Федеральным законом от 06.10.2003г. №131-ФЗ "Об общих принципах организации местного самоуправления в Российской Федерации", администрация Сурковского  сельсовета Тогучинского района Новосибирской области</w:t>
      </w:r>
    </w:p>
    <w:p w:rsidR="00FD5508" w:rsidRPr="00F23DEA" w:rsidRDefault="00FD5508" w:rsidP="00F23DEA">
      <w:pPr>
        <w:shd w:val="clear" w:color="auto" w:fill="FFFFFF"/>
        <w:ind w:firstLine="567"/>
        <w:jc w:val="both"/>
        <w:rPr>
          <w:rFonts w:ascii="Times New Roman" w:hAnsi="Times New Roman" w:cs="Times New Roman"/>
          <w:b/>
          <w:bCs/>
          <w:sz w:val="24"/>
          <w:szCs w:val="24"/>
        </w:rPr>
      </w:pPr>
      <w:r w:rsidRPr="00F23DEA">
        <w:rPr>
          <w:rFonts w:ascii="Times New Roman" w:hAnsi="Times New Roman" w:cs="Times New Roman"/>
          <w:b/>
          <w:bCs/>
          <w:sz w:val="24"/>
          <w:szCs w:val="24"/>
        </w:rPr>
        <w:t>ПОСТАНОВЛЯЕТ:</w:t>
      </w:r>
    </w:p>
    <w:p w:rsidR="00FD5508" w:rsidRPr="00F23DEA" w:rsidRDefault="00FD5508" w:rsidP="00F23DEA">
      <w:pPr>
        <w:shd w:val="clear" w:color="auto" w:fill="FFFFFF"/>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1. Утвердить Положение об организации платных услуг муниципальным казенным учреждением культуры "Сурковский КДЦ".</w:t>
      </w:r>
    </w:p>
    <w:p w:rsidR="00FD5508" w:rsidRPr="00F23DEA" w:rsidRDefault="00FD5508" w:rsidP="00F23DEA">
      <w:pPr>
        <w:shd w:val="clear" w:color="auto" w:fill="FFFFFF"/>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2. Опубликовать настоящее постановление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FD5508" w:rsidRPr="00F23DEA" w:rsidRDefault="00FD5508" w:rsidP="00F23DEA">
      <w:pPr>
        <w:shd w:val="clear" w:color="auto" w:fill="FFFFFF"/>
        <w:jc w:val="both"/>
        <w:rPr>
          <w:rFonts w:ascii="Times New Roman" w:hAnsi="Times New Roman" w:cs="Times New Roman"/>
          <w:bCs/>
          <w:sz w:val="24"/>
          <w:szCs w:val="24"/>
        </w:rPr>
      </w:pPr>
      <w:r w:rsidRPr="00F23DEA">
        <w:rPr>
          <w:rFonts w:ascii="Times New Roman" w:hAnsi="Times New Roman" w:cs="Times New Roman"/>
          <w:bCs/>
          <w:sz w:val="24"/>
          <w:szCs w:val="24"/>
        </w:rPr>
        <w:t xml:space="preserve">Глава  Сурковского  сельсовета </w:t>
      </w:r>
    </w:p>
    <w:p w:rsidR="00FD5508" w:rsidRPr="00F23DEA" w:rsidRDefault="00FD5508" w:rsidP="00F23DEA">
      <w:pPr>
        <w:shd w:val="clear" w:color="auto" w:fill="FFFFFF"/>
        <w:jc w:val="both"/>
        <w:rPr>
          <w:rFonts w:ascii="Times New Roman" w:hAnsi="Times New Roman" w:cs="Times New Roman"/>
          <w:bCs/>
          <w:sz w:val="24"/>
          <w:szCs w:val="24"/>
        </w:rPr>
      </w:pPr>
      <w:r w:rsidRPr="00F23DEA">
        <w:rPr>
          <w:rFonts w:ascii="Times New Roman" w:hAnsi="Times New Roman" w:cs="Times New Roman"/>
          <w:bCs/>
          <w:sz w:val="24"/>
          <w:szCs w:val="24"/>
        </w:rPr>
        <w:t xml:space="preserve">Тогучинского района </w:t>
      </w:r>
    </w:p>
    <w:p w:rsidR="00FD5508" w:rsidRPr="00F23DEA" w:rsidRDefault="00FD5508" w:rsidP="00F23DEA">
      <w:pPr>
        <w:shd w:val="clear" w:color="auto" w:fill="FFFFFF"/>
        <w:jc w:val="both"/>
        <w:rPr>
          <w:rFonts w:ascii="Times New Roman" w:hAnsi="Times New Roman" w:cs="Times New Roman"/>
          <w:bCs/>
          <w:sz w:val="24"/>
          <w:szCs w:val="24"/>
        </w:rPr>
      </w:pPr>
      <w:r w:rsidRPr="00F23DEA">
        <w:rPr>
          <w:rFonts w:ascii="Times New Roman" w:hAnsi="Times New Roman" w:cs="Times New Roman"/>
          <w:bCs/>
          <w:sz w:val="24"/>
          <w:szCs w:val="24"/>
        </w:rPr>
        <w:t>Новосибирской области                                                           А.И.Гордиенко</w:t>
      </w:r>
    </w:p>
    <w:p w:rsidR="00FD5508" w:rsidRPr="00F23DEA" w:rsidRDefault="00FD5508" w:rsidP="00FC7543">
      <w:pPr>
        <w:keepNext/>
        <w:keepLines/>
        <w:widowControl w:val="0"/>
        <w:autoSpaceDE w:val="0"/>
        <w:autoSpaceDN w:val="0"/>
        <w:adjustRightInd w:val="0"/>
        <w:spacing w:before="240" w:after="0" w:line="240" w:lineRule="auto"/>
        <w:ind w:firstLine="567"/>
        <w:jc w:val="right"/>
        <w:outlineLvl w:val="0"/>
        <w:rPr>
          <w:rFonts w:ascii="Times New Roman" w:hAnsi="Times New Roman" w:cs="Times New Roman"/>
          <w:bCs/>
          <w:sz w:val="24"/>
          <w:szCs w:val="24"/>
        </w:rPr>
      </w:pPr>
      <w:r w:rsidRPr="00F23DEA">
        <w:rPr>
          <w:rFonts w:ascii="Times New Roman" w:eastAsiaTheme="majorEastAsia" w:hAnsi="Times New Roman" w:cs="Times New Roman"/>
          <w:sz w:val="24"/>
          <w:szCs w:val="24"/>
          <w:lang w:eastAsia="ru-RU"/>
        </w:rPr>
        <w:t xml:space="preserve"> </w:t>
      </w:r>
      <w:r w:rsidRPr="00F23DEA">
        <w:rPr>
          <w:rFonts w:ascii="Times New Roman" w:hAnsi="Times New Roman" w:cs="Times New Roman"/>
          <w:bCs/>
          <w:sz w:val="24"/>
          <w:szCs w:val="24"/>
        </w:rPr>
        <w:t>Утверждено</w:t>
      </w:r>
    </w:p>
    <w:p w:rsidR="00FD5508" w:rsidRPr="00F23DEA" w:rsidRDefault="00FD5508" w:rsidP="00FC7543">
      <w:pPr>
        <w:shd w:val="clear" w:color="auto" w:fill="FFFFFF"/>
        <w:ind w:firstLine="567"/>
        <w:jc w:val="right"/>
        <w:rPr>
          <w:rFonts w:ascii="Times New Roman" w:hAnsi="Times New Roman" w:cs="Times New Roman"/>
          <w:b/>
          <w:bCs/>
          <w:sz w:val="24"/>
          <w:szCs w:val="24"/>
        </w:rPr>
      </w:pPr>
      <w:r w:rsidRPr="00F23DEA">
        <w:rPr>
          <w:rFonts w:ascii="Times New Roman" w:hAnsi="Times New Roman" w:cs="Times New Roman"/>
          <w:bCs/>
          <w:sz w:val="24"/>
          <w:szCs w:val="24"/>
        </w:rPr>
        <w:t>постановлением администрации</w:t>
      </w:r>
      <w:r w:rsidRPr="00F23DEA">
        <w:rPr>
          <w:rFonts w:ascii="Times New Roman" w:hAnsi="Times New Roman" w:cs="Times New Roman"/>
          <w:b/>
          <w:bCs/>
          <w:sz w:val="24"/>
          <w:szCs w:val="24"/>
        </w:rPr>
        <w:t xml:space="preserve"> </w:t>
      </w:r>
    </w:p>
    <w:p w:rsidR="00FD5508" w:rsidRPr="00F23DEA" w:rsidRDefault="00FD5508" w:rsidP="00FC7543">
      <w:pPr>
        <w:shd w:val="clear" w:color="auto" w:fill="FFFFFF"/>
        <w:ind w:firstLine="567"/>
        <w:jc w:val="right"/>
        <w:rPr>
          <w:rFonts w:ascii="Times New Roman" w:hAnsi="Times New Roman" w:cs="Times New Roman"/>
          <w:bCs/>
          <w:sz w:val="24"/>
          <w:szCs w:val="24"/>
        </w:rPr>
      </w:pPr>
      <w:r w:rsidRPr="00F23DEA">
        <w:rPr>
          <w:rFonts w:ascii="Times New Roman" w:hAnsi="Times New Roman" w:cs="Times New Roman"/>
          <w:bCs/>
          <w:sz w:val="24"/>
          <w:szCs w:val="24"/>
        </w:rPr>
        <w:t xml:space="preserve">Сурковского  сельсовета Тогучинского района </w:t>
      </w:r>
    </w:p>
    <w:p w:rsidR="00FD5508" w:rsidRPr="00F23DEA" w:rsidRDefault="00FD5508" w:rsidP="00FC7543">
      <w:pPr>
        <w:shd w:val="clear" w:color="auto" w:fill="FFFFFF"/>
        <w:ind w:firstLine="567"/>
        <w:jc w:val="right"/>
        <w:rPr>
          <w:rFonts w:ascii="Times New Roman" w:hAnsi="Times New Roman" w:cs="Times New Roman"/>
          <w:bCs/>
          <w:sz w:val="24"/>
          <w:szCs w:val="24"/>
        </w:rPr>
      </w:pPr>
      <w:r w:rsidRPr="00F23DEA">
        <w:rPr>
          <w:rFonts w:ascii="Times New Roman" w:hAnsi="Times New Roman" w:cs="Times New Roman"/>
          <w:bCs/>
          <w:sz w:val="24"/>
          <w:szCs w:val="24"/>
        </w:rPr>
        <w:t>Новосибирской области</w:t>
      </w:r>
    </w:p>
    <w:p w:rsidR="00FD5508" w:rsidRPr="00F23DEA" w:rsidRDefault="00FD5508" w:rsidP="00FC7543">
      <w:pPr>
        <w:shd w:val="clear" w:color="auto" w:fill="FFFFFF"/>
        <w:ind w:firstLine="567"/>
        <w:jc w:val="right"/>
        <w:rPr>
          <w:rFonts w:ascii="Times New Roman" w:hAnsi="Times New Roman" w:cs="Times New Roman"/>
          <w:bCs/>
          <w:sz w:val="24"/>
          <w:szCs w:val="24"/>
        </w:rPr>
      </w:pPr>
      <w:r w:rsidRPr="00F23DEA">
        <w:rPr>
          <w:rFonts w:ascii="Times New Roman" w:hAnsi="Times New Roman" w:cs="Times New Roman"/>
          <w:bCs/>
          <w:sz w:val="24"/>
          <w:szCs w:val="24"/>
        </w:rPr>
        <w:t xml:space="preserve">от 06.04. 2023г. № 27 </w:t>
      </w:r>
    </w:p>
    <w:p w:rsidR="00FD5508" w:rsidRPr="00F23DEA" w:rsidRDefault="00FD5508" w:rsidP="00FC7543">
      <w:pPr>
        <w:shd w:val="clear" w:color="auto" w:fill="FFFFFF"/>
        <w:jc w:val="center"/>
        <w:rPr>
          <w:rFonts w:ascii="Times New Roman" w:hAnsi="Times New Roman" w:cs="Times New Roman"/>
          <w:sz w:val="24"/>
          <w:szCs w:val="24"/>
        </w:rPr>
      </w:pPr>
      <w:r w:rsidRPr="00F23DEA">
        <w:rPr>
          <w:rFonts w:ascii="Times New Roman" w:hAnsi="Times New Roman" w:cs="Times New Roman"/>
          <w:b/>
          <w:bCs/>
          <w:sz w:val="24"/>
          <w:szCs w:val="24"/>
        </w:rPr>
        <w:lastRenderedPageBreak/>
        <w:t>Положение</w:t>
      </w:r>
    </w:p>
    <w:p w:rsidR="00FD5508" w:rsidRPr="00F23DEA" w:rsidRDefault="00FD5508" w:rsidP="00FC7543">
      <w:pPr>
        <w:shd w:val="clear" w:color="auto" w:fill="FFFFFF"/>
        <w:jc w:val="center"/>
        <w:rPr>
          <w:rFonts w:ascii="Times New Roman" w:hAnsi="Times New Roman" w:cs="Times New Roman"/>
          <w:b/>
          <w:bCs/>
          <w:sz w:val="24"/>
          <w:szCs w:val="24"/>
        </w:rPr>
      </w:pPr>
      <w:r w:rsidRPr="00F23DEA">
        <w:rPr>
          <w:rFonts w:ascii="Times New Roman" w:hAnsi="Times New Roman" w:cs="Times New Roman"/>
          <w:b/>
          <w:bCs/>
          <w:sz w:val="24"/>
          <w:szCs w:val="24"/>
        </w:rPr>
        <w:t xml:space="preserve">об организации платных услуг муниципальным </w:t>
      </w:r>
      <w:r w:rsidRPr="00F23DEA">
        <w:rPr>
          <w:rFonts w:ascii="Times New Roman" w:hAnsi="Times New Roman" w:cs="Times New Roman"/>
          <w:bCs/>
          <w:sz w:val="24"/>
          <w:szCs w:val="24"/>
        </w:rPr>
        <w:t xml:space="preserve"> </w:t>
      </w:r>
      <w:r w:rsidRPr="00F23DEA">
        <w:rPr>
          <w:rFonts w:ascii="Times New Roman" w:hAnsi="Times New Roman" w:cs="Times New Roman"/>
          <w:b/>
          <w:bCs/>
          <w:sz w:val="24"/>
          <w:szCs w:val="24"/>
        </w:rPr>
        <w:t>казенным учреждением культуры "Сурковский КДЦ"</w:t>
      </w:r>
    </w:p>
    <w:p w:rsidR="00FD5508" w:rsidRPr="00F23DEA" w:rsidRDefault="00FD5508" w:rsidP="00F23DEA">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sz w:val="24"/>
          <w:szCs w:val="24"/>
          <w:lang w:eastAsia="ru-RU"/>
        </w:rPr>
      </w:pPr>
      <w:bookmarkStart w:id="0" w:name="sub_1"/>
      <w:r w:rsidRPr="00F23DEA">
        <w:rPr>
          <w:rFonts w:ascii="Times New Roman" w:eastAsiaTheme="majorEastAsia" w:hAnsi="Times New Roman" w:cs="Times New Roman"/>
          <w:sz w:val="24"/>
          <w:szCs w:val="24"/>
          <w:lang w:eastAsia="ru-RU"/>
        </w:rPr>
        <w:t>1. Общие положения</w:t>
      </w:r>
    </w:p>
    <w:bookmarkEnd w:id="0"/>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1.1. Положение об организации платных услуг </w:t>
      </w:r>
      <w:r w:rsidRPr="00F23DEA">
        <w:rPr>
          <w:rFonts w:ascii="Times New Roman" w:hAnsi="Times New Roman" w:cs="Times New Roman"/>
          <w:bCs/>
          <w:sz w:val="24"/>
          <w:szCs w:val="24"/>
        </w:rPr>
        <w:t>муниципальным казенным учреждением культуры</w:t>
      </w:r>
      <w:r w:rsidRPr="00F23DEA">
        <w:rPr>
          <w:rFonts w:ascii="Times New Roman" w:hAnsi="Times New Roman" w:cs="Times New Roman"/>
          <w:sz w:val="24"/>
          <w:szCs w:val="24"/>
        </w:rPr>
        <w:t xml:space="preserve"> "Сурковский КДЦ" (далее - Учреждение) разработано в соответствии с законодательством РФ.</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1.2. Под платными услугами в настоящем Положении понимаются услуги, предоставляемые на возмездной основе за счет личных средств граждан и юридических лиц вне зависимости от формы собственности.</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1.3. Оказание платных услуг осуществляется в целях:</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повышения эффективности предоставления Учреждением   муниципальных услуг;</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привлечения дополнительных финансовых средств и укрепления материально-технической базы Учреждения.</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1.4. Перечень платных услуг составляется с учетом основной деятельности, финансируемой из бюджета, спроса населения и возможностей Учреждения, систематически корректируется в контексте текущей рыночной конъюнктуры.</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Цены на платные услуги Учреждения согласовываются с учредителем (администрацией Сурковского сельсовета Тогучинского района Новосибирской области).</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1.5. Учреждение обязуется обеспечить надлежащее уведомление населения о перечне и условиях предоставления платных услуг.</w:t>
      </w:r>
    </w:p>
    <w:p w:rsidR="00FD5508" w:rsidRPr="00F23DEA" w:rsidRDefault="00FD5508" w:rsidP="00F23DEA">
      <w:pPr>
        <w:keepNext/>
        <w:keepLines/>
        <w:widowControl w:val="0"/>
        <w:autoSpaceDE w:val="0"/>
        <w:autoSpaceDN w:val="0"/>
        <w:adjustRightInd w:val="0"/>
        <w:spacing w:before="240" w:after="0" w:line="240" w:lineRule="auto"/>
        <w:ind w:firstLine="567"/>
        <w:jc w:val="both"/>
        <w:outlineLvl w:val="0"/>
        <w:rPr>
          <w:rFonts w:ascii="Times New Roman" w:eastAsiaTheme="majorEastAsia" w:hAnsi="Times New Roman" w:cs="Times New Roman"/>
          <w:sz w:val="24"/>
          <w:szCs w:val="24"/>
          <w:lang w:eastAsia="ru-RU"/>
        </w:rPr>
      </w:pPr>
      <w:r w:rsidRPr="00F23DEA">
        <w:rPr>
          <w:rFonts w:ascii="Times New Roman" w:eastAsiaTheme="majorEastAsia" w:hAnsi="Times New Roman" w:cs="Times New Roman"/>
          <w:sz w:val="24"/>
          <w:szCs w:val="24"/>
          <w:lang w:eastAsia="ru-RU"/>
        </w:rPr>
        <w:t>2. Условия предоставления платных услуг</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2.1. Платные услуги оказываются согласно утвержденному руководителем учреждения прейскуранту.</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2.2. Оплата за оказанные услуги может проводиться путём безналичного расчета, а также за наличный расчет через кассу Учреждения. Учреждение за оказанную услугу обязано выдать потребителю экземпляр договора и/или кассовый чек, подтверждающих оплату и приём денег в кассу.</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2.3. Платные услуги оказываются на основании заключаемого между Учреждением и заказчиком услуги договора на оказание платных услуг. Форма договора на оказание Учреждением платных услуг разрабатывается в соответствии с требованиями действующего законодательства Российской Федерации и утверждается приказом директора Учреждения.</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2.4. Оплата услуг, предоставляемых в соответствии с договором, может производиться заказчиком по </w:t>
      </w:r>
      <w:r w:rsidRPr="00F23DEA">
        <w:rPr>
          <w:rFonts w:ascii="Times New Roman" w:hAnsi="Times New Roman" w:cs="Times New Roman"/>
          <w:bCs/>
          <w:color w:val="26282F"/>
          <w:sz w:val="24"/>
          <w:szCs w:val="24"/>
        </w:rPr>
        <w:t>безналичному</w:t>
      </w:r>
      <w:r w:rsidRPr="00F23DEA">
        <w:rPr>
          <w:rFonts w:ascii="Times New Roman" w:hAnsi="Times New Roman" w:cs="Times New Roman"/>
          <w:sz w:val="24"/>
          <w:szCs w:val="24"/>
        </w:rPr>
        <w:t xml:space="preserve"> расчету.</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2.5. Учреждение предоставляет льготы на платные услуги для следующих категорий населения: </w:t>
      </w:r>
    </w:p>
    <w:p w:rsidR="00FD5508" w:rsidRPr="00F23DEA" w:rsidRDefault="00FD5508" w:rsidP="00F23DE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1) детей-инвалидов и лиц, их сопровождающих;</w:t>
      </w:r>
    </w:p>
    <w:p w:rsidR="00FD5508" w:rsidRPr="00F23DEA" w:rsidRDefault="00FD5508" w:rsidP="00F23DE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2) инвалидов, признанных нетрудоспособными;</w:t>
      </w:r>
    </w:p>
    <w:p w:rsidR="00FD5508" w:rsidRPr="00F23DEA" w:rsidRDefault="00FD5508" w:rsidP="00F23DE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3) военнослужащих, проходящих военную службу по призыву; курсантов военных профессиональных образовательных организаций и образовательных организаций высшего образования, расположенных на территории Новосибирской области, до заключения ими контракта о прохождении военной службы; лиц, обучающихся в общеобразовательных </w:t>
      </w:r>
      <w:r w:rsidRPr="00F23DEA">
        <w:rPr>
          <w:rFonts w:ascii="Times New Roman" w:eastAsia="Times New Roman" w:hAnsi="Times New Roman" w:cs="Times New Roman"/>
          <w:sz w:val="24"/>
          <w:szCs w:val="24"/>
          <w:lang w:eastAsia="ru-RU"/>
        </w:rPr>
        <w:lastRenderedPageBreak/>
        <w:t>организациях, расположенных на территории Новосибирской области, реализующих дополнительные общеобразовательные программы, имеющих целью подготовку несовершеннолетних граждан к военной службе;</w:t>
      </w:r>
    </w:p>
    <w:p w:rsidR="00FD5508" w:rsidRPr="00F23DEA" w:rsidRDefault="00FD5508" w:rsidP="00F23DE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4) детей из многодетных семей;</w:t>
      </w:r>
    </w:p>
    <w:p w:rsidR="00FD5508" w:rsidRPr="00F23DEA" w:rsidRDefault="00FD5508" w:rsidP="00F23DE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5) лиц, принимавших участие в специальной военной операции, в том числе получившие увечье (ранение, травму, контузию) при выполнении задач в ходе специальной военной операции.</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2.6. Ответственность за организацию, осуществление и качество платных услуг несет администрация Учреждения.</w:t>
      </w:r>
    </w:p>
    <w:p w:rsidR="00FD5508" w:rsidRPr="00F23DEA" w:rsidRDefault="00FD5508" w:rsidP="00F23DEA">
      <w:pPr>
        <w:keepNext/>
        <w:keepLines/>
        <w:widowControl w:val="0"/>
        <w:autoSpaceDE w:val="0"/>
        <w:autoSpaceDN w:val="0"/>
        <w:adjustRightInd w:val="0"/>
        <w:spacing w:before="240" w:after="0" w:line="240" w:lineRule="auto"/>
        <w:ind w:firstLine="567"/>
        <w:jc w:val="both"/>
        <w:outlineLvl w:val="0"/>
        <w:rPr>
          <w:rFonts w:ascii="Times New Roman" w:eastAsiaTheme="majorEastAsia" w:hAnsi="Times New Roman" w:cs="Times New Roman"/>
          <w:sz w:val="24"/>
          <w:szCs w:val="24"/>
          <w:lang w:eastAsia="ru-RU"/>
        </w:rPr>
      </w:pPr>
      <w:bookmarkStart w:id="1" w:name="sub_3"/>
      <w:r w:rsidRPr="00F23DEA">
        <w:rPr>
          <w:rFonts w:ascii="Times New Roman" w:eastAsiaTheme="majorEastAsia" w:hAnsi="Times New Roman" w:cs="Times New Roman"/>
          <w:sz w:val="24"/>
          <w:szCs w:val="24"/>
          <w:lang w:eastAsia="ru-RU"/>
        </w:rPr>
        <w:t>3. Права и обязанности заказчика платных услуг</w:t>
      </w:r>
    </w:p>
    <w:bookmarkEnd w:id="1"/>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3.1. Заказчики платных услуг имеют право:</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3.1.1. Получать необходимую информацию о правилах предоставления платных услуг.</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3.1.2. Знакомиться со следующими документами:</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Уставом учреждения;</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Положением об оказании платных услуг;</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расчетом цен на платные услуги.</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3.1.3. Требовать предоставления платных услуг в строгом соответствии с действующими правовыми актами и с заключенным договором.</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3.1.4. Обращаться в суд за защитой нарушенных прав.</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3.2. Заказчики платных услуг обязаны:</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3.2.1. Выполнять условия договора, заключенного на оказание платных услуг.</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3.2.2. Вносить плату за услуги в соответствии с условиями договора.</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3.3. Заказчики платных услуг имеют другие права и несут иные обязанности в соответствии с действующим законодательством РФ и условиями заключенных договоров на получение платных услуг.</w:t>
      </w:r>
    </w:p>
    <w:p w:rsidR="00FD5508" w:rsidRPr="00F23DEA" w:rsidRDefault="00FD5508" w:rsidP="00F23DEA">
      <w:pPr>
        <w:keepNext/>
        <w:keepLines/>
        <w:widowControl w:val="0"/>
        <w:autoSpaceDE w:val="0"/>
        <w:autoSpaceDN w:val="0"/>
        <w:adjustRightInd w:val="0"/>
        <w:spacing w:before="240" w:after="0" w:line="240" w:lineRule="auto"/>
        <w:ind w:firstLine="567"/>
        <w:jc w:val="both"/>
        <w:outlineLvl w:val="0"/>
        <w:rPr>
          <w:rFonts w:ascii="Times New Roman" w:eastAsiaTheme="majorEastAsia" w:hAnsi="Times New Roman" w:cs="Times New Roman"/>
          <w:sz w:val="24"/>
          <w:szCs w:val="24"/>
          <w:lang w:eastAsia="ru-RU"/>
        </w:rPr>
      </w:pPr>
      <w:bookmarkStart w:id="2" w:name="sub_4"/>
      <w:r w:rsidRPr="00F23DEA">
        <w:rPr>
          <w:rFonts w:ascii="Times New Roman" w:eastAsiaTheme="majorEastAsia" w:hAnsi="Times New Roman" w:cs="Times New Roman"/>
          <w:sz w:val="24"/>
          <w:szCs w:val="24"/>
          <w:lang w:eastAsia="ru-RU"/>
        </w:rPr>
        <w:t>4. Учет денежных средств, полученных за оказание платных услуг</w:t>
      </w:r>
    </w:p>
    <w:bookmarkEnd w:id="2"/>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4.1. Бухгалтерский учет поступающих денежных средств осуществляется в соответствии с действующим </w:t>
      </w:r>
      <w:hyperlink r:id="rId7" w:history="1">
        <w:r w:rsidRPr="00F23DEA">
          <w:rPr>
            <w:rFonts w:ascii="Times New Roman" w:hAnsi="Times New Roman" w:cs="Times New Roman"/>
            <w:sz w:val="24"/>
            <w:szCs w:val="24"/>
          </w:rPr>
          <w:t>законодательством</w:t>
        </w:r>
      </w:hyperlink>
      <w:r w:rsidRPr="00F23DEA">
        <w:rPr>
          <w:rFonts w:ascii="Times New Roman" w:hAnsi="Times New Roman" w:cs="Times New Roman"/>
          <w:sz w:val="24"/>
          <w:szCs w:val="24"/>
        </w:rPr>
        <w:t xml:space="preserve"> РФ.</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4.2. Взимание платы за оказание платных услуг осуществляется материально ответственными лицами, назначенными согласно действующему законодательству, с обязательной выдачей документа установленного образца, подтверждающего оплату и прием наличных денег.</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В случае оплаты услуг по безналичному расчету оплата осуществляется через банк в установленном порядке безналичными перечислениями.</w:t>
      </w:r>
    </w:p>
    <w:p w:rsidR="00FD5508" w:rsidRPr="00F23DEA" w:rsidRDefault="00FD5508" w:rsidP="00F23DEA">
      <w:pPr>
        <w:keepNext/>
        <w:keepLines/>
        <w:widowControl w:val="0"/>
        <w:autoSpaceDE w:val="0"/>
        <w:autoSpaceDN w:val="0"/>
        <w:adjustRightInd w:val="0"/>
        <w:spacing w:before="240" w:after="0" w:line="240" w:lineRule="auto"/>
        <w:ind w:firstLine="567"/>
        <w:jc w:val="both"/>
        <w:outlineLvl w:val="0"/>
        <w:rPr>
          <w:rFonts w:ascii="Times New Roman" w:eastAsiaTheme="majorEastAsia" w:hAnsi="Times New Roman" w:cs="Times New Roman"/>
          <w:sz w:val="24"/>
          <w:szCs w:val="24"/>
          <w:lang w:eastAsia="ru-RU"/>
        </w:rPr>
      </w:pPr>
      <w:bookmarkStart w:id="3" w:name="sub_5"/>
      <w:r w:rsidRPr="00F23DEA">
        <w:rPr>
          <w:rFonts w:ascii="Times New Roman" w:eastAsiaTheme="majorEastAsia" w:hAnsi="Times New Roman" w:cs="Times New Roman"/>
          <w:sz w:val="24"/>
          <w:szCs w:val="24"/>
          <w:lang w:eastAsia="ru-RU"/>
        </w:rPr>
        <w:t>5. Порядок расходования средств, полученных от платных услуг</w:t>
      </w:r>
    </w:p>
    <w:bookmarkEnd w:id="3"/>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5.1. Доходы, полученные от  оказания платных услуг, </w:t>
      </w:r>
      <w:r w:rsidRPr="00F23DEA">
        <w:rPr>
          <w:rFonts w:ascii="Times New Roman" w:hAnsi="Times New Roman" w:cs="Times New Roman"/>
          <w:sz w:val="24"/>
          <w:szCs w:val="24"/>
          <w:shd w:val="clear" w:color="auto" w:fill="FFFFFF"/>
        </w:rPr>
        <w:t xml:space="preserve">  поступают в бюджет Сурковского  сельсовета Тогучинского района Новосибирской области</w:t>
      </w:r>
      <w:r w:rsidRPr="00F23DEA">
        <w:rPr>
          <w:rFonts w:ascii="Times New Roman" w:hAnsi="Times New Roman" w:cs="Times New Roman"/>
          <w:sz w:val="24"/>
          <w:szCs w:val="24"/>
        </w:rPr>
        <w:t>.</w:t>
      </w:r>
    </w:p>
    <w:p w:rsidR="00FD5508" w:rsidRPr="00F23DEA" w:rsidRDefault="00FD5508" w:rsidP="00F23DEA">
      <w:pPr>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5.2. Контроль за целевым использованием денежных средств, полученных за оказание платных услуг, возлагается на</w:t>
      </w:r>
      <w:r w:rsidRPr="00F23DEA">
        <w:rPr>
          <w:rFonts w:ascii="Times New Roman" w:hAnsi="Times New Roman" w:cs="Times New Roman"/>
          <w:b/>
          <w:i/>
          <w:sz w:val="24"/>
          <w:szCs w:val="24"/>
        </w:rPr>
        <w:t xml:space="preserve"> </w:t>
      </w:r>
      <w:r w:rsidRPr="00F23DEA">
        <w:rPr>
          <w:rFonts w:ascii="Times New Roman" w:hAnsi="Times New Roman" w:cs="Times New Roman"/>
          <w:bCs/>
          <w:color w:val="26282F"/>
          <w:sz w:val="24"/>
          <w:szCs w:val="24"/>
        </w:rPr>
        <w:t xml:space="preserve">директора </w:t>
      </w:r>
      <w:r w:rsidRPr="00F23DEA">
        <w:rPr>
          <w:rFonts w:ascii="Times New Roman" w:hAnsi="Times New Roman" w:cs="Times New Roman"/>
          <w:sz w:val="24"/>
          <w:szCs w:val="24"/>
        </w:rPr>
        <w:t>Учреждения.</w:t>
      </w:r>
    </w:p>
    <w:p w:rsidR="00FD5508" w:rsidRPr="00F23DEA" w:rsidRDefault="00FD5508" w:rsidP="00F23DEA">
      <w:pPr>
        <w:keepNext/>
        <w:keepLines/>
        <w:widowControl w:val="0"/>
        <w:autoSpaceDE w:val="0"/>
        <w:autoSpaceDN w:val="0"/>
        <w:adjustRightInd w:val="0"/>
        <w:spacing w:before="240" w:after="0" w:line="240" w:lineRule="auto"/>
        <w:ind w:firstLine="567"/>
        <w:jc w:val="both"/>
        <w:outlineLvl w:val="0"/>
        <w:rPr>
          <w:rFonts w:ascii="Times New Roman" w:eastAsiaTheme="majorEastAsia" w:hAnsi="Times New Roman" w:cs="Times New Roman"/>
          <w:sz w:val="24"/>
          <w:szCs w:val="24"/>
          <w:lang w:eastAsia="ru-RU"/>
        </w:rPr>
      </w:pPr>
      <w:bookmarkStart w:id="4" w:name="sub_6"/>
      <w:r w:rsidRPr="00F23DEA">
        <w:rPr>
          <w:rFonts w:ascii="Times New Roman" w:eastAsiaTheme="majorEastAsia" w:hAnsi="Times New Roman" w:cs="Times New Roman"/>
          <w:sz w:val="24"/>
          <w:szCs w:val="24"/>
          <w:lang w:eastAsia="ru-RU"/>
        </w:rPr>
        <w:lastRenderedPageBreak/>
        <w:t>6. Заключительные положения</w:t>
      </w:r>
    </w:p>
    <w:bookmarkEnd w:id="4"/>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6.1. Все изменения в настоящее Положение вносятся в соответствии с законодательством Российской Федерации.</w:t>
      </w:r>
    </w:p>
    <w:p w:rsidR="00FD5508" w:rsidRPr="00F23DEA" w:rsidRDefault="00FD5508" w:rsidP="00F23DEA">
      <w:pPr>
        <w:ind w:firstLine="567"/>
        <w:jc w:val="both"/>
        <w:rPr>
          <w:rFonts w:ascii="Times New Roman" w:hAnsi="Times New Roman" w:cs="Times New Roman"/>
          <w:sz w:val="24"/>
          <w:szCs w:val="24"/>
        </w:rPr>
      </w:pPr>
      <w:r w:rsidRPr="00F23DEA">
        <w:rPr>
          <w:rFonts w:ascii="Times New Roman" w:hAnsi="Times New Roman" w:cs="Times New Roman"/>
          <w:sz w:val="24"/>
          <w:szCs w:val="24"/>
        </w:rPr>
        <w:t>6.2. Настоящее Положение распространяется на  правоотношения, возникшие  с  01.04.2023 г.</w:t>
      </w:r>
    </w:p>
    <w:p w:rsidR="00FD5508" w:rsidRPr="00F23DEA" w:rsidRDefault="00FD5508" w:rsidP="00FC7543">
      <w:pPr>
        <w:ind w:firstLine="567"/>
        <w:jc w:val="right"/>
        <w:rPr>
          <w:rFonts w:ascii="Times New Roman" w:hAnsi="Times New Roman" w:cs="Times New Roman"/>
          <w:bCs/>
          <w:sz w:val="24"/>
          <w:szCs w:val="24"/>
        </w:rPr>
      </w:pPr>
      <w:r w:rsidRPr="00F23DEA">
        <w:rPr>
          <w:rFonts w:ascii="Times New Roman" w:hAnsi="Times New Roman" w:cs="Times New Roman"/>
          <w:sz w:val="24"/>
          <w:szCs w:val="24"/>
        </w:rPr>
        <w:t xml:space="preserve"> </w:t>
      </w:r>
      <w:r w:rsidRPr="00F23DEA">
        <w:rPr>
          <w:rFonts w:ascii="Times New Roman" w:hAnsi="Times New Roman" w:cs="Times New Roman"/>
          <w:bCs/>
          <w:sz w:val="24"/>
          <w:szCs w:val="24"/>
        </w:rPr>
        <w:t>Приложение №1 к положению</w:t>
      </w:r>
    </w:p>
    <w:p w:rsidR="00FD5508" w:rsidRPr="00F23DEA" w:rsidRDefault="00FD5508" w:rsidP="00FC7543">
      <w:pPr>
        <w:shd w:val="clear" w:color="auto" w:fill="FFFFFF"/>
        <w:jc w:val="right"/>
        <w:rPr>
          <w:rFonts w:ascii="Times New Roman" w:hAnsi="Times New Roman" w:cs="Times New Roman"/>
          <w:bCs/>
          <w:sz w:val="24"/>
          <w:szCs w:val="24"/>
        </w:rPr>
      </w:pPr>
      <w:r w:rsidRPr="00F23DEA">
        <w:rPr>
          <w:rFonts w:ascii="Times New Roman" w:hAnsi="Times New Roman" w:cs="Times New Roman"/>
          <w:bCs/>
          <w:sz w:val="24"/>
          <w:szCs w:val="24"/>
        </w:rPr>
        <w:t xml:space="preserve">об организации платных услуг </w:t>
      </w:r>
    </w:p>
    <w:p w:rsidR="00FD5508" w:rsidRPr="00F23DEA" w:rsidRDefault="00FD5508" w:rsidP="00FC7543">
      <w:pPr>
        <w:shd w:val="clear" w:color="auto" w:fill="FFFFFF"/>
        <w:jc w:val="right"/>
        <w:rPr>
          <w:rFonts w:ascii="Times New Roman" w:hAnsi="Times New Roman" w:cs="Times New Roman"/>
          <w:bCs/>
          <w:sz w:val="24"/>
          <w:szCs w:val="24"/>
        </w:rPr>
      </w:pPr>
      <w:r w:rsidRPr="00F23DEA">
        <w:rPr>
          <w:rFonts w:ascii="Times New Roman" w:hAnsi="Times New Roman" w:cs="Times New Roman"/>
          <w:bCs/>
          <w:sz w:val="24"/>
          <w:szCs w:val="24"/>
        </w:rPr>
        <w:t>муниципальным  казенным учреждением культуры</w:t>
      </w:r>
    </w:p>
    <w:p w:rsidR="00FD5508" w:rsidRPr="00F23DEA" w:rsidRDefault="00FD5508" w:rsidP="00FC7543">
      <w:pPr>
        <w:shd w:val="clear" w:color="auto" w:fill="FFFFFF"/>
        <w:jc w:val="right"/>
        <w:rPr>
          <w:rFonts w:ascii="Times New Roman" w:hAnsi="Times New Roman" w:cs="Times New Roman"/>
          <w:bCs/>
          <w:sz w:val="24"/>
          <w:szCs w:val="24"/>
        </w:rPr>
      </w:pPr>
      <w:r w:rsidRPr="00F23DEA">
        <w:rPr>
          <w:rFonts w:ascii="Times New Roman" w:hAnsi="Times New Roman" w:cs="Times New Roman"/>
          <w:bCs/>
          <w:sz w:val="24"/>
          <w:szCs w:val="24"/>
        </w:rPr>
        <w:t>"Сурковский КДЦ"</w:t>
      </w:r>
    </w:p>
    <w:p w:rsidR="00FD5508" w:rsidRPr="00F23DEA" w:rsidRDefault="00FD5508" w:rsidP="00FC7543">
      <w:pPr>
        <w:shd w:val="clear" w:color="auto" w:fill="FFFFFF"/>
        <w:jc w:val="center"/>
        <w:rPr>
          <w:rFonts w:ascii="Times New Roman" w:hAnsi="Times New Roman" w:cs="Times New Roman"/>
          <w:sz w:val="24"/>
          <w:szCs w:val="24"/>
        </w:rPr>
      </w:pPr>
      <w:r w:rsidRPr="00F23DEA">
        <w:rPr>
          <w:rFonts w:ascii="Times New Roman" w:hAnsi="Times New Roman" w:cs="Times New Roman"/>
          <w:b/>
          <w:bCs/>
          <w:sz w:val="24"/>
          <w:szCs w:val="24"/>
        </w:rPr>
        <w:t>ПЕРЕЧЕНЬ ПЛАТНЫХ УСЛУГ</w:t>
      </w:r>
    </w:p>
    <w:p w:rsidR="00FD5508" w:rsidRPr="00F23DEA" w:rsidRDefault="00FD5508" w:rsidP="00FC7543">
      <w:pPr>
        <w:shd w:val="clear" w:color="auto" w:fill="FFFFFF"/>
        <w:jc w:val="center"/>
        <w:rPr>
          <w:rFonts w:ascii="Times New Roman" w:hAnsi="Times New Roman" w:cs="Times New Roman"/>
          <w:sz w:val="24"/>
          <w:szCs w:val="24"/>
        </w:rPr>
      </w:pPr>
      <w:r w:rsidRPr="00F23DEA">
        <w:rPr>
          <w:rFonts w:ascii="Times New Roman" w:hAnsi="Times New Roman" w:cs="Times New Roman"/>
          <w:b/>
          <w:bCs/>
          <w:sz w:val="24"/>
          <w:szCs w:val="24"/>
        </w:rPr>
        <w:t>МКУК «Сурковский КДЦ»</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val="x-none" w:eastAsia="zh-CN"/>
        </w:rPr>
      </w:pPr>
      <w:r w:rsidRPr="00F23DEA">
        <w:rPr>
          <w:rFonts w:ascii="Times New Roman" w:eastAsia="Times New Roman" w:hAnsi="Times New Roman" w:cs="Times New Roman"/>
          <w:sz w:val="24"/>
          <w:szCs w:val="24"/>
          <w:lang w:val="x-none" w:eastAsia="zh-CN"/>
        </w:rPr>
        <w:t>- Демонстрация кинофильмов, слайдов, видеопрограмм;</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val="x-none" w:eastAsia="zh-CN"/>
        </w:rPr>
      </w:pPr>
      <w:r w:rsidRPr="00F23DEA">
        <w:rPr>
          <w:rFonts w:ascii="Times New Roman" w:eastAsia="Times New Roman" w:hAnsi="Times New Roman" w:cs="Times New Roman"/>
          <w:sz w:val="24"/>
          <w:szCs w:val="24"/>
          <w:lang w:val="x-none" w:eastAsia="zh-CN"/>
        </w:rPr>
        <w:t>- Показ спектаклей, цирковых представлений;</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val="x-none" w:eastAsia="zh-CN"/>
        </w:rPr>
      </w:pPr>
      <w:r w:rsidRPr="00F23DEA">
        <w:rPr>
          <w:rFonts w:ascii="Times New Roman" w:eastAsia="Times New Roman" w:hAnsi="Times New Roman" w:cs="Times New Roman"/>
          <w:sz w:val="24"/>
          <w:szCs w:val="24"/>
          <w:lang w:val="x-none" w:eastAsia="zh-CN"/>
        </w:rPr>
        <w:t>- Показ концертных программ коллективов (хоровых, камерных, эстрадных и др.);</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val="x-none" w:eastAsia="zh-CN"/>
        </w:rPr>
      </w:pPr>
      <w:r w:rsidRPr="00F23DEA">
        <w:rPr>
          <w:rFonts w:ascii="Times New Roman" w:eastAsia="Times New Roman" w:hAnsi="Times New Roman" w:cs="Times New Roman"/>
          <w:sz w:val="24"/>
          <w:szCs w:val="24"/>
          <w:lang w:val="x-none" w:eastAsia="zh-CN"/>
        </w:rPr>
        <w:t>- Организация ярмарок народного творчества и товаров народного потребления;</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val="x-none" w:eastAsia="zh-CN"/>
        </w:rPr>
      </w:pPr>
      <w:r w:rsidRPr="00F23DEA">
        <w:rPr>
          <w:rFonts w:ascii="Times New Roman" w:eastAsia="Times New Roman" w:hAnsi="Times New Roman" w:cs="Times New Roman"/>
          <w:sz w:val="24"/>
          <w:szCs w:val="24"/>
          <w:lang w:val="x-none" w:eastAsia="zh-CN"/>
        </w:rPr>
        <w:t>- Проведение танцевальных вечеров, дискотек, вечеров отдыха, массовых гуляний, карнавалов, детских , взрослых новогодних елок;</w:t>
      </w:r>
    </w:p>
    <w:p w:rsidR="00FD5508" w:rsidRPr="00F23DEA" w:rsidRDefault="00FD5508" w:rsidP="00F23DEA">
      <w:pPr>
        <w:suppressAutoHyphens/>
        <w:spacing w:after="120" w:line="240" w:lineRule="auto"/>
        <w:jc w:val="both"/>
        <w:rPr>
          <w:rFonts w:ascii="Times New Roman" w:eastAsia="Times New Roman" w:hAnsi="Times New Roman" w:cs="Times New Roman"/>
          <w:sz w:val="24"/>
          <w:szCs w:val="24"/>
          <w:lang w:eastAsia="zh-CN"/>
        </w:rPr>
      </w:pPr>
      <w:r w:rsidRPr="00F23DEA">
        <w:rPr>
          <w:rFonts w:ascii="Times New Roman" w:eastAsia="Times New Roman" w:hAnsi="Times New Roman" w:cs="Times New Roman"/>
          <w:sz w:val="24"/>
          <w:szCs w:val="24"/>
          <w:lang w:val="x-none" w:eastAsia="zh-CN"/>
        </w:rPr>
        <w:t>- Сдачу в аренду    муниципальной собственности.</w:t>
      </w:r>
    </w:p>
    <w:p w:rsidR="00FD5508" w:rsidRPr="00F23DEA" w:rsidRDefault="00FD5508" w:rsidP="002A66E7">
      <w:pPr>
        <w:jc w:val="center"/>
        <w:rPr>
          <w:rFonts w:ascii="Times New Roman" w:hAnsi="Times New Roman" w:cs="Times New Roman"/>
          <w:sz w:val="24"/>
          <w:szCs w:val="24"/>
        </w:rPr>
      </w:pPr>
    </w:p>
    <w:p w:rsidR="00F23DEA" w:rsidRPr="00F23DEA" w:rsidRDefault="00F23DEA" w:rsidP="002A66E7">
      <w:pPr>
        <w:pStyle w:val="Normal"/>
        <w:jc w:val="center"/>
        <w:rPr>
          <w:b/>
        </w:rPr>
      </w:pPr>
      <w:r w:rsidRPr="00F23DEA">
        <w:rPr>
          <w:b/>
        </w:rPr>
        <w:t>СОВЕТ ДЕПУТАТОВ</w:t>
      </w:r>
      <w:r w:rsidR="002A66E7">
        <w:rPr>
          <w:b/>
        </w:rPr>
        <w:t xml:space="preserve"> </w:t>
      </w:r>
      <w:r w:rsidRPr="00F23DEA">
        <w:rPr>
          <w:b/>
        </w:rPr>
        <w:t>СУРКОВСКОГО СЕЛЬСОВЕТА</w:t>
      </w:r>
    </w:p>
    <w:p w:rsidR="00F23DEA" w:rsidRPr="00F23DEA" w:rsidRDefault="00F23DEA" w:rsidP="002A66E7">
      <w:pPr>
        <w:pStyle w:val="Normal"/>
        <w:jc w:val="center"/>
        <w:rPr>
          <w:b/>
        </w:rPr>
      </w:pPr>
      <w:r w:rsidRPr="00F23DEA">
        <w:rPr>
          <w:b/>
        </w:rPr>
        <w:t>ТОГУЧИНСКОГО РАЙОНА</w:t>
      </w:r>
      <w:r w:rsidR="002A66E7">
        <w:rPr>
          <w:b/>
        </w:rPr>
        <w:t xml:space="preserve"> </w:t>
      </w:r>
      <w:r w:rsidRPr="00F23DEA">
        <w:rPr>
          <w:b/>
        </w:rPr>
        <w:t>НОВОСИБИРСКОЙ ОБЛАСТИ</w:t>
      </w:r>
    </w:p>
    <w:p w:rsidR="00F23DEA" w:rsidRPr="00F23DEA" w:rsidRDefault="00F23DEA" w:rsidP="002A66E7">
      <w:pPr>
        <w:pStyle w:val="Normal"/>
        <w:jc w:val="center"/>
        <w:rPr>
          <w:b/>
        </w:rPr>
      </w:pPr>
      <w:r w:rsidRPr="00F23DEA">
        <w:rPr>
          <w:b/>
        </w:rPr>
        <w:t>РЕШЕНИЕ</w:t>
      </w:r>
    </w:p>
    <w:p w:rsidR="00F23DEA" w:rsidRPr="00F23DEA" w:rsidRDefault="00F23DEA" w:rsidP="002A66E7">
      <w:pPr>
        <w:pStyle w:val="Normal"/>
        <w:tabs>
          <w:tab w:val="center" w:pos="4844"/>
        </w:tabs>
        <w:jc w:val="center"/>
      </w:pPr>
      <w:r w:rsidRPr="00F23DEA">
        <w:t>(Двадцать пятой  сессии шестого созыва)</w:t>
      </w:r>
    </w:p>
    <w:p w:rsidR="00F23DEA" w:rsidRPr="00F23DEA" w:rsidRDefault="00F23DEA" w:rsidP="002A66E7">
      <w:pPr>
        <w:pStyle w:val="Normal"/>
        <w:tabs>
          <w:tab w:val="center" w:pos="4844"/>
        </w:tabs>
        <w:jc w:val="center"/>
      </w:pPr>
      <w:r w:rsidRPr="00F23DEA">
        <w:t>27.04.2023                                    № 128</w:t>
      </w:r>
    </w:p>
    <w:p w:rsidR="00F23DEA" w:rsidRPr="00F23DEA" w:rsidRDefault="00F23DEA" w:rsidP="002A66E7">
      <w:pPr>
        <w:pStyle w:val="Normal"/>
        <w:tabs>
          <w:tab w:val="center" w:pos="4844"/>
        </w:tabs>
        <w:ind w:left="180"/>
        <w:jc w:val="center"/>
      </w:pPr>
      <w:r w:rsidRPr="00F23DEA">
        <w:t>с. Сурково</w:t>
      </w:r>
    </w:p>
    <w:p w:rsidR="00F23DEA" w:rsidRPr="00F23DEA" w:rsidRDefault="00F23DEA" w:rsidP="00F23DEA">
      <w:pPr>
        <w:pStyle w:val="Normal"/>
        <w:jc w:val="both"/>
      </w:pPr>
      <w:r w:rsidRPr="00F23DEA">
        <w:t>О внесении изменений в решение двадцать второй  сессии шестого созыва от 27.12.2022 г. № 119 «О бюджете Сурковского сельсовета Тогучинского района на 2023 год и плановый период 2024 – 2025 гг.»</w:t>
      </w:r>
    </w:p>
    <w:p w:rsidR="00F23DEA" w:rsidRPr="00F23DEA" w:rsidRDefault="00F23DEA" w:rsidP="00F23DEA">
      <w:pPr>
        <w:pStyle w:val="Normal"/>
        <w:jc w:val="both"/>
      </w:pPr>
    </w:p>
    <w:p w:rsidR="00F23DEA" w:rsidRPr="00F23DEA" w:rsidRDefault="00F23DEA" w:rsidP="00F23DEA">
      <w:pPr>
        <w:pStyle w:val="Normal"/>
        <w:shd w:val="clear" w:color="000000" w:fill="FFFFFF"/>
        <w:spacing w:line="322" w:lineRule="exact"/>
        <w:ind w:firstLine="708"/>
        <w:jc w:val="both"/>
      </w:pPr>
      <w:r w:rsidRPr="00F23DEA">
        <w:t>Совет депутатов Сурковского сельсовета Тогучинского района Новосибирской области</w:t>
      </w:r>
    </w:p>
    <w:p w:rsidR="00F23DEA" w:rsidRPr="00F23DEA" w:rsidRDefault="00F23DEA" w:rsidP="00F23DEA">
      <w:pPr>
        <w:pStyle w:val="Normal"/>
        <w:shd w:val="clear" w:color="000000" w:fill="FFFFFF"/>
        <w:spacing w:line="322" w:lineRule="exact"/>
        <w:jc w:val="both"/>
        <w:rPr>
          <w:color w:val="000000"/>
          <w:spacing w:val="-1"/>
          <w:w w:val="101"/>
        </w:rPr>
      </w:pPr>
      <w:r w:rsidRPr="00F23DEA">
        <w:rPr>
          <w:color w:val="000000"/>
          <w:spacing w:val="-1"/>
          <w:w w:val="101"/>
        </w:rPr>
        <w:t>РЕШИЛ:</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Внести изменения в решение двадцать второй  сессии Совета депутатов Сурковского сельсовета шестого созыва от 27.12.2022 года № 119  «О бюджете Сурковского сельсовета Тогучинского района на 2023 год и плановый период 2024 – 2025 годов» следующие изменения:</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 xml:space="preserve">        1.Пункт 1.1. изложить в новой редакции:</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общий объем доходов бюджета поселения в сумме 20 439,8 тыс. рублей, в том числе объем безвозмездных поступлений в сумме 15 645,9 тыс. руб, в том числе объем субсидий, субвенций и иных межбюджетных трансфертов, имеющих целевое назначение, в сумме 9 344,5 тыс. руб.</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 xml:space="preserve"> Пункт 1.2. изложить в следующей редакции:</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lastRenderedPageBreak/>
        <w:t xml:space="preserve">1.2. Утвердить общий объем расходов бюджета в сумме 23 240,1 тыс. рублей. </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 xml:space="preserve">          2. Пункт 1.3. изложить в следующей редакции:</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1.3. Дефицит (профицит) бюджета поселения в сумме 2 800,3 тыс. рублей.</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3. Утвердить приложение № 1.1 «Доходы местного бюджета Сурковского сельсовета Тогучинского района Новосибирской области на 2023 год и  плановый период 2024 и 2025 годов» в прилагаемой редакции.</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 xml:space="preserve">          4.Утвердить приложение 2 таблица «Распределение бюджетных ассигнований на 2023 и плановый период 2024 и 2025 годов по разделам и подразделам, целевым статьям (муниципальным программам и непрограммным направлениям деятельности), группам и подгруппам видом расходов бюджета Сурковского сельсовета Тогучинского района Новосибирской области» в прилагаемой редакции.</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5. Утвердить приложение 3 таблица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Сурковского сельсовета Тогучинского района Новосибирской области на 2023 год и плановый период 2024 и 2025 годов» в прилагаемой редакции.</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6. Утвердить приложение 4 таблица «Ведомственная структура расходов бюджета Сурковского сельсовета Тогучинского района Новосибирской области на 2023-2025 года» в прилагаемой редакции.</w:t>
      </w:r>
    </w:p>
    <w:p w:rsidR="00F23DEA" w:rsidRPr="00F23DEA" w:rsidRDefault="00F23DEA" w:rsidP="00F23DEA">
      <w:pPr>
        <w:ind w:right="53" w:firstLine="708"/>
        <w:jc w:val="both"/>
        <w:rPr>
          <w:rFonts w:ascii="Times New Roman" w:hAnsi="Times New Roman" w:cs="Times New Roman"/>
          <w:sz w:val="24"/>
          <w:szCs w:val="24"/>
        </w:rPr>
      </w:pPr>
      <w:r w:rsidRPr="00F23DEA">
        <w:rPr>
          <w:rFonts w:ascii="Times New Roman" w:hAnsi="Times New Roman" w:cs="Times New Roman"/>
          <w:sz w:val="24"/>
          <w:szCs w:val="24"/>
        </w:rPr>
        <w:t>7. Утвердить приложение 7 таблица «Источники финансирования дефицита бюджета Сурковского сельсовета Тогучинского района Новосибирской области на 2023 и плановый период 2024 и 2025 года» в прилагаемой редакции.</w:t>
      </w:r>
    </w:p>
    <w:p w:rsidR="00F23DEA" w:rsidRPr="00F23DEA" w:rsidRDefault="00F23DEA" w:rsidP="00F23DEA">
      <w:pPr>
        <w:ind w:right="53"/>
        <w:jc w:val="both"/>
        <w:rPr>
          <w:rFonts w:ascii="Times New Roman" w:hAnsi="Times New Roman" w:cs="Times New Roman"/>
          <w:sz w:val="24"/>
          <w:szCs w:val="24"/>
        </w:rPr>
      </w:pPr>
      <w:r w:rsidRPr="00F23DEA">
        <w:rPr>
          <w:rFonts w:ascii="Times New Roman" w:hAnsi="Times New Roman" w:cs="Times New Roman"/>
          <w:sz w:val="24"/>
          <w:szCs w:val="24"/>
        </w:rPr>
        <w:t xml:space="preserve">      8. Направить прилагаемые изменения Главе Сурковского сельсовета Тогучинского района Новосибирской области для подписания и обнародования.</w:t>
      </w:r>
    </w:p>
    <w:p w:rsidR="00F23DEA" w:rsidRPr="00F23DEA" w:rsidRDefault="00F23DEA" w:rsidP="00F23DEA">
      <w:pPr>
        <w:pStyle w:val="Normal"/>
        <w:jc w:val="both"/>
        <w:rPr>
          <w:color w:val="000000"/>
          <w:spacing w:val="-1"/>
          <w:w w:val="101"/>
        </w:rPr>
      </w:pPr>
      <w:r w:rsidRPr="00F23DEA">
        <w:rPr>
          <w:color w:val="000000"/>
          <w:spacing w:val="-1"/>
          <w:w w:val="101"/>
        </w:rPr>
        <w:t xml:space="preserve">      9. Настоящее решение вступает в силу со дня его опубликования.</w:t>
      </w:r>
    </w:p>
    <w:p w:rsidR="00F23DEA" w:rsidRPr="00F23DEA" w:rsidRDefault="00F23DEA" w:rsidP="00F23DEA">
      <w:pPr>
        <w:pStyle w:val="Normal"/>
        <w:jc w:val="both"/>
      </w:pPr>
    </w:p>
    <w:p w:rsidR="00F23DEA" w:rsidRPr="00F23DEA" w:rsidRDefault="00F23DEA" w:rsidP="00F23DEA">
      <w:pPr>
        <w:pStyle w:val="Normal"/>
        <w:jc w:val="both"/>
      </w:pPr>
      <w:r w:rsidRPr="00F23DEA">
        <w:t>Председатель Совета депутатов</w:t>
      </w:r>
    </w:p>
    <w:p w:rsidR="00F23DEA" w:rsidRPr="00F23DEA" w:rsidRDefault="00F23DEA" w:rsidP="00F23DEA">
      <w:pPr>
        <w:pStyle w:val="Normal"/>
        <w:jc w:val="both"/>
      </w:pPr>
      <w:r w:rsidRPr="00F23DEA">
        <w:t>Сурковского сельсовета</w:t>
      </w:r>
    </w:p>
    <w:p w:rsidR="00F23DEA" w:rsidRPr="00F23DEA" w:rsidRDefault="00F23DEA" w:rsidP="00F23DEA">
      <w:pPr>
        <w:pStyle w:val="Normal"/>
        <w:jc w:val="both"/>
      </w:pPr>
      <w:r w:rsidRPr="00F23DEA">
        <w:t>Тогучинского района                                                                        В.Н. Фадеев</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Новосибирской области</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Глава Сурковского сельсовета                                                   А.И. Гордиенко</w:t>
      </w:r>
    </w:p>
    <w:p w:rsidR="00F23DEA" w:rsidRPr="00F23DEA" w:rsidRDefault="00F23DEA" w:rsidP="002A66E7">
      <w:pPr>
        <w:tabs>
          <w:tab w:val="left" w:pos="5124"/>
        </w:tabs>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СОВЕТ  ДЕПУТАТОВ  СУРКОВСКОГО СЕЛЬСОВЕТА</w:t>
      </w:r>
    </w:p>
    <w:p w:rsidR="00F23DEA" w:rsidRPr="00F23DEA" w:rsidRDefault="00F23DEA" w:rsidP="002A66E7">
      <w:pPr>
        <w:tabs>
          <w:tab w:val="left" w:pos="5124"/>
        </w:tabs>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ТОГУЧИНСКОГО   РАЙОНА НОВОСИБИРСКОЙ ОБЛАСТИ</w:t>
      </w:r>
    </w:p>
    <w:p w:rsidR="00F23DEA" w:rsidRPr="00F23DEA" w:rsidRDefault="00F23DEA" w:rsidP="002A66E7">
      <w:pPr>
        <w:tabs>
          <w:tab w:val="left" w:pos="5124"/>
        </w:tabs>
        <w:spacing w:after="0" w:line="240" w:lineRule="auto"/>
        <w:jc w:val="center"/>
        <w:rPr>
          <w:rFonts w:ascii="Times New Roman" w:hAnsi="Times New Roman" w:cs="Times New Roman"/>
          <w:sz w:val="24"/>
          <w:szCs w:val="24"/>
        </w:rPr>
      </w:pPr>
      <w:r w:rsidRPr="00F23DEA">
        <w:rPr>
          <w:rFonts w:ascii="Times New Roman" w:hAnsi="Times New Roman" w:cs="Times New Roman"/>
          <w:sz w:val="24"/>
          <w:szCs w:val="24"/>
        </w:rPr>
        <w:t>(шестого созыва)</w:t>
      </w:r>
    </w:p>
    <w:p w:rsidR="00F23DEA" w:rsidRPr="00F23DEA" w:rsidRDefault="00F23DEA" w:rsidP="002A66E7">
      <w:pPr>
        <w:tabs>
          <w:tab w:val="left" w:pos="5124"/>
        </w:tabs>
        <w:spacing w:after="0" w:line="240" w:lineRule="auto"/>
        <w:jc w:val="center"/>
        <w:rPr>
          <w:rFonts w:ascii="Times New Roman" w:hAnsi="Times New Roman" w:cs="Times New Roman"/>
          <w:b/>
          <w:sz w:val="24"/>
          <w:szCs w:val="24"/>
        </w:rPr>
      </w:pPr>
      <w:r w:rsidRPr="00F23DEA">
        <w:rPr>
          <w:rFonts w:ascii="Times New Roman" w:hAnsi="Times New Roman" w:cs="Times New Roman"/>
          <w:b/>
          <w:sz w:val="24"/>
          <w:szCs w:val="24"/>
        </w:rPr>
        <w:t>РЕШЕНИЕ</w:t>
      </w:r>
    </w:p>
    <w:p w:rsidR="00F23DEA" w:rsidRPr="00F23DEA" w:rsidRDefault="00F23DEA" w:rsidP="002A66E7">
      <w:pPr>
        <w:tabs>
          <w:tab w:val="left" w:pos="5124"/>
        </w:tabs>
        <w:spacing w:after="0" w:line="240" w:lineRule="auto"/>
        <w:jc w:val="center"/>
        <w:rPr>
          <w:rFonts w:ascii="Times New Roman" w:hAnsi="Times New Roman" w:cs="Times New Roman"/>
          <w:sz w:val="24"/>
          <w:szCs w:val="24"/>
        </w:rPr>
      </w:pPr>
      <w:r w:rsidRPr="00F23DEA">
        <w:rPr>
          <w:rFonts w:ascii="Times New Roman" w:hAnsi="Times New Roman" w:cs="Times New Roman"/>
          <w:sz w:val="24"/>
          <w:szCs w:val="24"/>
        </w:rPr>
        <w:t>Двадцать пятая сессия</w:t>
      </w:r>
    </w:p>
    <w:p w:rsidR="00F23DEA" w:rsidRPr="00F23DEA" w:rsidRDefault="00F23DEA" w:rsidP="002A66E7">
      <w:pPr>
        <w:spacing w:after="0" w:line="240" w:lineRule="auto"/>
        <w:jc w:val="center"/>
        <w:rPr>
          <w:rFonts w:ascii="Times New Roman" w:hAnsi="Times New Roman" w:cs="Times New Roman"/>
          <w:sz w:val="24"/>
          <w:szCs w:val="24"/>
        </w:rPr>
      </w:pPr>
      <w:r w:rsidRPr="00F23DEA">
        <w:rPr>
          <w:rFonts w:ascii="Times New Roman" w:hAnsi="Times New Roman" w:cs="Times New Roman"/>
          <w:sz w:val="24"/>
          <w:szCs w:val="24"/>
        </w:rPr>
        <w:t>27.04. 2023г.                                                                                                     №  129</w:t>
      </w:r>
    </w:p>
    <w:p w:rsidR="00F23DEA" w:rsidRPr="00F23DEA" w:rsidRDefault="00F23DEA" w:rsidP="00F23DEA">
      <w:pPr>
        <w:pStyle w:val="ConsPlusTitle"/>
        <w:tabs>
          <w:tab w:val="left" w:pos="5124"/>
        </w:tabs>
        <w:ind w:firstLine="567"/>
        <w:jc w:val="both"/>
        <w:rPr>
          <w:rFonts w:ascii="Times New Roman" w:hAnsi="Times New Roman" w:cs="Times New Roman"/>
          <w:b w:val="0"/>
          <w:sz w:val="24"/>
          <w:szCs w:val="24"/>
        </w:rPr>
      </w:pPr>
      <w:r w:rsidRPr="00F23DEA">
        <w:rPr>
          <w:rFonts w:ascii="Times New Roman" w:hAnsi="Times New Roman" w:cs="Times New Roman"/>
          <w:b w:val="0"/>
          <w:sz w:val="24"/>
          <w:szCs w:val="24"/>
        </w:rPr>
        <w:t>Об утверждении Положения о бюджетном  процессе в Сурковском сельсовете Тогучинского   района Новосибирской области</w:t>
      </w:r>
    </w:p>
    <w:p w:rsidR="00F23DEA" w:rsidRPr="00F23DEA" w:rsidRDefault="00F23DEA" w:rsidP="00F23DEA">
      <w:pPr>
        <w:pStyle w:val="ConsPlusTitle"/>
        <w:tabs>
          <w:tab w:val="left" w:pos="5124"/>
        </w:tabs>
        <w:ind w:firstLine="567"/>
        <w:jc w:val="both"/>
        <w:rPr>
          <w:rFonts w:ascii="Times New Roman" w:hAnsi="Times New Roman" w:cs="Times New Roman"/>
          <w:sz w:val="24"/>
          <w:szCs w:val="24"/>
        </w:rPr>
      </w:pPr>
    </w:p>
    <w:p w:rsidR="00F23DEA" w:rsidRPr="00F23DEA" w:rsidRDefault="00F23DEA" w:rsidP="00F23DEA">
      <w:pPr>
        <w:spacing w:after="0" w:line="240" w:lineRule="auto"/>
        <w:jc w:val="both"/>
        <w:outlineLvl w:val="0"/>
        <w:rPr>
          <w:rFonts w:ascii="Times New Roman" w:hAnsi="Times New Roman" w:cs="Times New Roman"/>
          <w:b/>
          <w:sz w:val="24"/>
          <w:szCs w:val="24"/>
        </w:rPr>
      </w:pPr>
      <w:r w:rsidRPr="00F23DEA">
        <w:rPr>
          <w:rFonts w:ascii="Times New Roman" w:hAnsi="Times New Roman" w:cs="Times New Roman"/>
          <w:sz w:val="24"/>
          <w:szCs w:val="24"/>
        </w:rPr>
        <w:tab/>
        <w:t xml:space="preserve">Согласно Федеральному закону от 06.10.2003г. №131-ФЗ "Об общих принципах организации местного самоуправления в Российской Федерации", руководствуясь Бюджетным </w:t>
      </w:r>
      <w:hyperlink r:id="rId8" w:history="1">
        <w:r w:rsidRPr="00F23DEA">
          <w:rPr>
            <w:rFonts w:ascii="Times New Roman" w:hAnsi="Times New Roman" w:cs="Times New Roman"/>
            <w:sz w:val="24"/>
            <w:szCs w:val="24"/>
          </w:rPr>
          <w:t>кодексом</w:t>
        </w:r>
      </w:hyperlink>
      <w:r w:rsidRPr="00F23DEA">
        <w:rPr>
          <w:rFonts w:ascii="Times New Roman" w:hAnsi="Times New Roman" w:cs="Times New Roman"/>
          <w:sz w:val="24"/>
          <w:szCs w:val="24"/>
        </w:rPr>
        <w:t xml:space="preserve"> Российской Федерации, </w:t>
      </w:r>
      <w:hyperlink r:id="rId9" w:history="1">
        <w:r w:rsidRPr="00F23DEA">
          <w:rPr>
            <w:rFonts w:ascii="Times New Roman" w:hAnsi="Times New Roman" w:cs="Times New Roman"/>
            <w:sz w:val="24"/>
            <w:szCs w:val="24"/>
          </w:rPr>
          <w:t>Уставом</w:t>
        </w:r>
      </w:hyperlink>
      <w:r w:rsidRPr="00F23DEA">
        <w:rPr>
          <w:rFonts w:ascii="Times New Roman" w:hAnsi="Times New Roman" w:cs="Times New Roman"/>
          <w:sz w:val="24"/>
          <w:szCs w:val="24"/>
        </w:rPr>
        <w:t xml:space="preserve"> сельского поселения  Сурковского сельсовета Тогучинского   муниципального района Новосибирской области, Совет депутатов Сурковского  сельсовета Тогучинского   района Новосибирской области</w:t>
      </w:r>
    </w:p>
    <w:p w:rsidR="00F23DEA" w:rsidRPr="00F23DEA" w:rsidRDefault="00F23DEA" w:rsidP="00F23DEA">
      <w:pPr>
        <w:tabs>
          <w:tab w:val="left" w:pos="5124"/>
        </w:tabs>
        <w:spacing w:after="0" w:line="240" w:lineRule="auto"/>
        <w:ind w:firstLine="567"/>
        <w:jc w:val="both"/>
        <w:rPr>
          <w:rFonts w:ascii="Times New Roman" w:hAnsi="Times New Roman" w:cs="Times New Roman"/>
          <w:b/>
          <w:sz w:val="24"/>
          <w:szCs w:val="24"/>
        </w:rPr>
      </w:pPr>
      <w:r w:rsidRPr="00F23DEA">
        <w:rPr>
          <w:rFonts w:ascii="Times New Roman" w:hAnsi="Times New Roman" w:cs="Times New Roman"/>
          <w:b/>
          <w:sz w:val="24"/>
          <w:szCs w:val="24"/>
        </w:rPr>
        <w:lastRenderedPageBreak/>
        <w:t>РЕШИЛ:</w:t>
      </w:r>
    </w:p>
    <w:p w:rsidR="00F23DEA" w:rsidRPr="00F23DEA" w:rsidRDefault="00F23DEA" w:rsidP="00F23DEA">
      <w:pPr>
        <w:tabs>
          <w:tab w:val="left" w:pos="5124"/>
        </w:tabs>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1. Утвердить </w:t>
      </w:r>
      <w:hyperlink w:anchor="P40" w:history="1">
        <w:r w:rsidRPr="00F23DEA">
          <w:rPr>
            <w:rFonts w:ascii="Times New Roman" w:hAnsi="Times New Roman" w:cs="Times New Roman"/>
            <w:sz w:val="24"/>
            <w:szCs w:val="24"/>
          </w:rPr>
          <w:t>Положение</w:t>
        </w:r>
      </w:hyperlink>
      <w:r w:rsidRPr="00F23DEA">
        <w:rPr>
          <w:rFonts w:ascii="Times New Roman" w:hAnsi="Times New Roman" w:cs="Times New Roman"/>
          <w:sz w:val="24"/>
          <w:szCs w:val="24"/>
        </w:rPr>
        <w:t xml:space="preserve"> о бюджетном процессе в Сурковском сельсовете Тогучинского   района Новосибирской области, согласно приложению к настоящему решению.</w:t>
      </w:r>
    </w:p>
    <w:p w:rsidR="00F23DEA" w:rsidRPr="00F23DEA" w:rsidRDefault="00F23DEA" w:rsidP="00F23DEA">
      <w:pPr>
        <w:tabs>
          <w:tab w:val="left" w:pos="567"/>
        </w:tabs>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ab/>
        <w:t>2. Признать утратившими силу:</w:t>
      </w:r>
    </w:p>
    <w:p w:rsidR="00F23DEA" w:rsidRPr="00F23DEA" w:rsidRDefault="00F23DEA" w:rsidP="00F23DEA">
      <w:pPr>
        <w:pStyle w:val="a8"/>
        <w:spacing w:before="0" w:beforeAutospacing="0" w:after="0" w:afterAutospacing="0"/>
        <w:ind w:firstLine="567"/>
        <w:jc w:val="both"/>
      </w:pPr>
      <w:r w:rsidRPr="00F23DEA">
        <w:tab/>
        <w:t>2.1. решение Совета депутатов Сурковского сельсовета Тогучинского   района Новосибирской области от 26.12.2019 г. № 153  «</w:t>
      </w:r>
      <w:r w:rsidRPr="00F23DEA">
        <w:rPr>
          <w:bCs/>
        </w:rPr>
        <w:t>Об утверждении Положения о бюджетном процессе в  Сурковском   сельсовете     Тогучинского    района Новосибирской области</w:t>
      </w:r>
      <w:r w:rsidRPr="00F23DEA">
        <w:t>»;</w:t>
      </w:r>
    </w:p>
    <w:p w:rsidR="00F23DEA" w:rsidRPr="00F23DEA" w:rsidRDefault="00F23DEA" w:rsidP="00F23DEA">
      <w:pPr>
        <w:pStyle w:val="a8"/>
        <w:spacing w:before="0" w:beforeAutospacing="0" w:after="0" w:afterAutospacing="0"/>
        <w:ind w:firstLine="567"/>
        <w:jc w:val="both"/>
      </w:pPr>
      <w:r w:rsidRPr="00F23DEA">
        <w:tab/>
        <w:t>2.2. решение Совета депутатов Сурковского сельсовета Тогучинского   района Новосибирской области от 13.03.2020 г. № 158  «О внесении изменений в решение Совета депутатов Сурковского сельсовета Тогучинского района Новосибирской области от 26.12.2019 года № 153 "</w:t>
      </w:r>
      <w:r w:rsidRPr="00F23DEA">
        <w:rPr>
          <w:bCs/>
        </w:rPr>
        <w:t xml:space="preserve"> Об утверждении Положения о бюджетном процессе в  Сурковском   сельсовете     Тогучинского    района Новосибирской области </w:t>
      </w:r>
      <w:r w:rsidRPr="00F23DEA">
        <w:t>"»;</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 xml:space="preserve">          2.3. решение Совета депутатов Сурковского  сельсовета Тогучинского   района Новосибирской области от 13.11.2020 г. № 12 «О приостановлении действия </w:t>
      </w:r>
      <w:r w:rsidRPr="00F23DEA">
        <w:rPr>
          <w:rFonts w:ascii="Times New Roman" w:hAnsi="Times New Roman" w:cs="Times New Roman"/>
          <w:color w:val="000000"/>
          <w:sz w:val="24"/>
          <w:szCs w:val="24"/>
        </w:rPr>
        <w:t>части 1 статьи 21</w:t>
      </w:r>
      <w:r w:rsidRPr="00F23DEA">
        <w:rPr>
          <w:rFonts w:ascii="Times New Roman" w:hAnsi="Times New Roman" w:cs="Times New Roman"/>
          <w:sz w:val="24"/>
          <w:szCs w:val="24"/>
        </w:rPr>
        <w:t xml:space="preserve">  Положения о бюджетном процессе Сурковского  сельсовета Тогучинского района Новосибирской области »;</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 xml:space="preserve">       2.4. решение Совета депутатов Сурковского  сельсовета Тогучинского   района Новосибирской области от 28.12.2020 г. № 14 «О внесении изменений в  Положение о бюджетном процессе Сурковского  сельсовета Тогучинского района Новосибирской области »;</w:t>
      </w:r>
    </w:p>
    <w:p w:rsidR="00F23DEA" w:rsidRPr="00F23DEA" w:rsidRDefault="00F23DEA" w:rsidP="00F23DEA">
      <w:pPr>
        <w:pStyle w:val="a8"/>
        <w:spacing w:before="0" w:beforeAutospacing="0" w:after="0" w:afterAutospacing="0"/>
        <w:ind w:firstLine="567"/>
        <w:jc w:val="both"/>
      </w:pPr>
      <w:r w:rsidRPr="00F23DEA">
        <w:t>2.5.  решение Совета депутатов Сурковского  сельсовета Тогучинского   района Новосибирской области от 12.11.2021 г. № 49 «О внесении изменений в решение Совета депутатов Сурковского  сельсовета Тогучинского района Новосибирской области от 26.12.2019 № 153 «</w:t>
      </w:r>
      <w:r w:rsidRPr="00F23DEA">
        <w:rPr>
          <w:bCs/>
        </w:rPr>
        <w:t>Об утверждении Положения о бюджетном процессе в  Сурковском   сельсовете     Тогучинского    района Новосибирской области</w:t>
      </w:r>
      <w:r w:rsidRPr="00F23DEA">
        <w:t>»»;</w:t>
      </w:r>
    </w:p>
    <w:p w:rsidR="00F23DEA" w:rsidRPr="00F23DEA" w:rsidRDefault="00F23DEA" w:rsidP="00F23DEA">
      <w:pPr>
        <w:pStyle w:val="a8"/>
        <w:spacing w:before="0" w:beforeAutospacing="0" w:after="0" w:afterAutospacing="0"/>
        <w:ind w:firstLine="567"/>
        <w:jc w:val="both"/>
      </w:pPr>
      <w:r w:rsidRPr="00F23DEA">
        <w:t>2.6. решение Совета депутатов Сурковского  сельсовета Тогучинского   района Новосибирской области от 27.12.2021 г. № 63 «О внесении изменений в решение Совета депутатов Сурковского сельсовета Тогучинского района Новосибирской области от 26.12.2019 года № 153 "</w:t>
      </w:r>
      <w:r w:rsidRPr="00F23DEA">
        <w:rPr>
          <w:bCs/>
        </w:rPr>
        <w:t xml:space="preserve">Об утверждении Положения о бюджетном процессе в  Сурковском   сельсовете Тогучинского района Новосибирской области </w:t>
      </w:r>
      <w:r w:rsidRPr="00F23DEA">
        <w:t>"»;</w:t>
      </w:r>
    </w:p>
    <w:p w:rsidR="00F23DEA" w:rsidRPr="00F23DEA" w:rsidRDefault="00F23DEA" w:rsidP="00F23DEA">
      <w:pPr>
        <w:pStyle w:val="a8"/>
        <w:spacing w:before="0" w:beforeAutospacing="0" w:after="0" w:afterAutospacing="0"/>
        <w:ind w:firstLine="567"/>
        <w:jc w:val="both"/>
      </w:pPr>
      <w:r w:rsidRPr="00F23DEA">
        <w:t>2.7. решение Совета депутатов Сурковского  сельсовета Тогучинского   района Новосибирской области от 08.11.2022 г. № 114 «О внесении изменений в решение Совета депутатов Сурковского сельсовета Тогучинского района Новосибирской области от 26.12.2019 года № 153 "</w:t>
      </w:r>
      <w:r w:rsidRPr="00F23DEA">
        <w:rPr>
          <w:bCs/>
        </w:rPr>
        <w:t xml:space="preserve">Об утверждении Положения о бюджетном процессе в  Сурковском   сельсовете Тогучинского района Новосибирской области </w:t>
      </w:r>
      <w:r w:rsidRPr="00F23DEA">
        <w:t>"»;</w:t>
      </w:r>
    </w:p>
    <w:p w:rsidR="00F23DEA" w:rsidRPr="00F23DEA" w:rsidRDefault="00F23DEA" w:rsidP="00F23DEA">
      <w:pPr>
        <w:pStyle w:val="ConsPlusNormal"/>
        <w:tabs>
          <w:tab w:val="left" w:pos="5124"/>
        </w:tabs>
        <w:ind w:firstLine="567"/>
        <w:jc w:val="both"/>
        <w:rPr>
          <w:rFonts w:ascii="Times New Roman" w:hAnsi="Times New Roman" w:cs="Times New Roman"/>
          <w:sz w:val="24"/>
          <w:szCs w:val="24"/>
        </w:rPr>
      </w:pPr>
      <w:r w:rsidRPr="00F23DEA">
        <w:rPr>
          <w:rFonts w:ascii="Times New Roman" w:hAnsi="Times New Roman" w:cs="Times New Roman"/>
          <w:sz w:val="24"/>
          <w:szCs w:val="24"/>
        </w:rPr>
        <w:t>3. Опубликовать настоящее решение в периодическом печатном издании «Сурковский Вестник» и разместить на официальном сайте администрации Сурковского  сельсовета Тогучинского   района Новосибирской области.</w:t>
      </w:r>
    </w:p>
    <w:p w:rsidR="00F23DEA" w:rsidRPr="00F23DEA" w:rsidRDefault="00F23DEA" w:rsidP="00F23DEA">
      <w:pPr>
        <w:tabs>
          <w:tab w:val="left" w:pos="5124"/>
        </w:tabs>
        <w:autoSpaceDE w:val="0"/>
        <w:autoSpaceDN w:val="0"/>
        <w:adjustRightInd w:val="0"/>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xml:space="preserve">Председатель Совета депутатов </w:t>
      </w:r>
      <w:bookmarkStart w:id="5" w:name="_GoBack"/>
      <w:bookmarkEnd w:id="5"/>
    </w:p>
    <w:p w:rsidR="00F23DEA" w:rsidRPr="00F23DEA" w:rsidRDefault="00F23DEA" w:rsidP="00F23DEA">
      <w:pPr>
        <w:tabs>
          <w:tab w:val="left" w:pos="5124"/>
        </w:tabs>
        <w:autoSpaceDE w:val="0"/>
        <w:autoSpaceDN w:val="0"/>
        <w:adjustRightInd w:val="0"/>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xml:space="preserve">  Сурковского  сельсовета </w:t>
      </w:r>
    </w:p>
    <w:p w:rsidR="00F23DEA" w:rsidRPr="00F23DEA" w:rsidRDefault="00F23DEA" w:rsidP="00F23DEA">
      <w:pPr>
        <w:tabs>
          <w:tab w:val="left" w:pos="5124"/>
        </w:tabs>
        <w:autoSpaceDE w:val="0"/>
        <w:autoSpaceDN w:val="0"/>
        <w:adjustRightInd w:val="0"/>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xml:space="preserve">Тогучинского   района </w:t>
      </w:r>
    </w:p>
    <w:p w:rsidR="00F23DEA" w:rsidRPr="00F23DEA" w:rsidRDefault="00F23DEA" w:rsidP="00F23DEA">
      <w:pPr>
        <w:tabs>
          <w:tab w:val="left" w:pos="5124"/>
        </w:tabs>
        <w:autoSpaceDE w:val="0"/>
        <w:autoSpaceDN w:val="0"/>
        <w:adjustRightInd w:val="0"/>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Новосибирской области                                                                 В.Н.Фадеев</w:t>
      </w:r>
    </w:p>
    <w:p w:rsidR="00F23DEA" w:rsidRPr="00F23DEA" w:rsidRDefault="00F23DEA" w:rsidP="00F23DEA">
      <w:pPr>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xml:space="preserve">Глава  Сурковского  сельсовета </w:t>
      </w:r>
    </w:p>
    <w:p w:rsidR="00F23DEA" w:rsidRPr="00F23DEA" w:rsidRDefault="00F23DEA" w:rsidP="00F23DEA">
      <w:pPr>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xml:space="preserve">Тогучинского   района </w:t>
      </w:r>
    </w:p>
    <w:p w:rsidR="00F23DEA" w:rsidRPr="00F23DEA" w:rsidRDefault="00F23DEA" w:rsidP="00F23DEA">
      <w:pPr>
        <w:spacing w:after="0" w:line="240" w:lineRule="auto"/>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Новосибирской области                                                               А.И.Гордиенко</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br w:type="page"/>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lastRenderedPageBreak/>
        <w:t>Приложение</w:t>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t xml:space="preserve"> к решению Совета депутатов</w:t>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t xml:space="preserve"> Сурковского сельсовета </w:t>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t>Тогучинского   района</w:t>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t>Новосибирской области</w:t>
      </w:r>
    </w:p>
    <w:p w:rsidR="00F23DEA" w:rsidRPr="00F23DEA" w:rsidRDefault="00F23DEA" w:rsidP="002A66E7">
      <w:pPr>
        <w:autoSpaceDE w:val="0"/>
        <w:autoSpaceDN w:val="0"/>
        <w:adjustRightInd w:val="0"/>
        <w:spacing w:after="0" w:line="240" w:lineRule="auto"/>
        <w:jc w:val="right"/>
        <w:rPr>
          <w:rFonts w:ascii="Times New Roman" w:hAnsi="Times New Roman" w:cs="Times New Roman"/>
          <w:sz w:val="24"/>
          <w:szCs w:val="24"/>
        </w:rPr>
      </w:pPr>
      <w:r w:rsidRPr="00F23DEA">
        <w:rPr>
          <w:rFonts w:ascii="Times New Roman" w:hAnsi="Times New Roman" w:cs="Times New Roman"/>
          <w:sz w:val="24"/>
          <w:szCs w:val="24"/>
        </w:rPr>
        <w:t xml:space="preserve"> от  27.04.2023 г  № 129</w:t>
      </w:r>
    </w:p>
    <w:p w:rsidR="00F23DEA" w:rsidRPr="00F23DEA" w:rsidRDefault="00F23DEA" w:rsidP="00F23DEA">
      <w:pPr>
        <w:autoSpaceDE w:val="0"/>
        <w:autoSpaceDN w:val="0"/>
        <w:adjustRightInd w:val="0"/>
        <w:spacing w:line="240" w:lineRule="auto"/>
        <w:jc w:val="both"/>
        <w:rPr>
          <w:rFonts w:ascii="Times New Roman" w:hAnsi="Times New Roman" w:cs="Times New Roman"/>
          <w:b/>
          <w:bCs/>
          <w:sz w:val="24"/>
          <w:szCs w:val="24"/>
        </w:rPr>
      </w:pPr>
    </w:p>
    <w:p w:rsidR="00F23DEA" w:rsidRPr="00F23DEA" w:rsidRDefault="00F23DEA" w:rsidP="002A66E7">
      <w:pPr>
        <w:autoSpaceDE w:val="0"/>
        <w:autoSpaceDN w:val="0"/>
        <w:adjustRightInd w:val="0"/>
        <w:spacing w:after="0" w:line="240" w:lineRule="auto"/>
        <w:jc w:val="center"/>
        <w:rPr>
          <w:rFonts w:ascii="Times New Roman" w:hAnsi="Times New Roman" w:cs="Times New Roman"/>
          <w:b/>
          <w:bCs/>
          <w:sz w:val="24"/>
          <w:szCs w:val="24"/>
        </w:rPr>
      </w:pPr>
      <w:r w:rsidRPr="00F23DEA">
        <w:rPr>
          <w:rFonts w:ascii="Times New Roman" w:hAnsi="Times New Roman" w:cs="Times New Roman"/>
          <w:b/>
          <w:bCs/>
          <w:sz w:val="24"/>
          <w:szCs w:val="24"/>
        </w:rPr>
        <w:t>Положение</w:t>
      </w:r>
    </w:p>
    <w:p w:rsidR="00F23DEA" w:rsidRPr="00F23DEA" w:rsidRDefault="00F23DEA" w:rsidP="002A66E7">
      <w:pPr>
        <w:autoSpaceDE w:val="0"/>
        <w:autoSpaceDN w:val="0"/>
        <w:adjustRightInd w:val="0"/>
        <w:spacing w:after="0" w:line="240" w:lineRule="auto"/>
        <w:jc w:val="center"/>
        <w:rPr>
          <w:rFonts w:ascii="Times New Roman" w:hAnsi="Times New Roman" w:cs="Times New Roman"/>
          <w:b/>
          <w:bCs/>
          <w:sz w:val="24"/>
          <w:szCs w:val="24"/>
        </w:rPr>
      </w:pPr>
      <w:r w:rsidRPr="00F23DEA">
        <w:rPr>
          <w:rFonts w:ascii="Times New Roman" w:hAnsi="Times New Roman" w:cs="Times New Roman"/>
          <w:b/>
          <w:bCs/>
          <w:sz w:val="24"/>
          <w:szCs w:val="24"/>
        </w:rPr>
        <w:t>О бюджетном процессе в  Сурковском сельсовете</w:t>
      </w:r>
    </w:p>
    <w:p w:rsidR="00F23DEA" w:rsidRPr="00F23DEA" w:rsidRDefault="00F23DEA" w:rsidP="002A66E7">
      <w:pPr>
        <w:autoSpaceDE w:val="0"/>
        <w:autoSpaceDN w:val="0"/>
        <w:adjustRightInd w:val="0"/>
        <w:spacing w:after="0" w:line="240" w:lineRule="auto"/>
        <w:jc w:val="center"/>
        <w:rPr>
          <w:rFonts w:ascii="Times New Roman" w:hAnsi="Times New Roman" w:cs="Times New Roman"/>
          <w:b/>
          <w:bCs/>
          <w:sz w:val="24"/>
          <w:szCs w:val="24"/>
        </w:rPr>
      </w:pPr>
      <w:r w:rsidRPr="00F23DEA">
        <w:rPr>
          <w:rFonts w:ascii="Times New Roman" w:hAnsi="Times New Roman" w:cs="Times New Roman"/>
          <w:b/>
          <w:bCs/>
          <w:sz w:val="24"/>
          <w:szCs w:val="24"/>
        </w:rPr>
        <w:t>Тогучинского   района Новосибирской области</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Глава 1. ОБЩИЕ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1. Предмет регулирования настоящего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Настоящее Положение регулирует бюджетные правоотношения в Сурковском  сельсовете Тогучинского   района Новосибирской области (далее - муниципальное образование) , возникающие в процессе составления и рассмотрения проекта бюджета  Сурковского  сельсовета Тогучинского   района Новосибирской области, утверждения бюджета Сурковского  сельсовета Тогучинского   района 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Сурковского  сельсовета Тогучинского   района Новосибирской области и их бюджетные полномочия.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2. Правовая основа бюджетного процесса в Сурковском</w:t>
      </w:r>
      <w:r w:rsidRPr="00F23DEA">
        <w:rPr>
          <w:rFonts w:ascii="Times New Roman" w:hAnsi="Times New Roman" w:cs="Times New Roman"/>
          <w:b/>
          <w:sz w:val="24"/>
          <w:szCs w:val="24"/>
        </w:rPr>
        <w:t xml:space="preserve"> сельсовете Тогучинского   района </w:t>
      </w:r>
      <w:r w:rsidRPr="00F23DEA">
        <w:rPr>
          <w:rFonts w:ascii="Times New Roman" w:hAnsi="Times New Roman" w:cs="Times New Roman"/>
          <w:b/>
          <w:bCs/>
          <w:sz w:val="24"/>
          <w:szCs w:val="24"/>
        </w:rPr>
        <w:t>Новосибирской области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1. Правовую основу бюджетного процесса в Сурковском сельсовете Тогучинского   района Новосибирской области составляют </w:t>
      </w:r>
      <w:hyperlink r:id="rId10" w:history="1">
        <w:r w:rsidRPr="00F23DEA">
          <w:rPr>
            <w:rFonts w:ascii="Times New Roman" w:hAnsi="Times New Roman" w:cs="Times New Roman"/>
            <w:sz w:val="24"/>
            <w:szCs w:val="24"/>
          </w:rPr>
          <w:t>Конституция</w:t>
        </w:r>
      </w:hyperlink>
      <w:r w:rsidRPr="00F23DEA">
        <w:rPr>
          <w:rFonts w:ascii="Times New Roman" w:hAnsi="Times New Roman" w:cs="Times New Roman"/>
          <w:sz w:val="24"/>
          <w:szCs w:val="24"/>
        </w:rPr>
        <w:t xml:space="preserve"> Российской Федерации, Бюджетный </w:t>
      </w:r>
      <w:hyperlink r:id="rId11" w:history="1">
        <w:r w:rsidRPr="00F23DEA">
          <w:rPr>
            <w:rFonts w:ascii="Times New Roman" w:hAnsi="Times New Roman" w:cs="Times New Roman"/>
            <w:sz w:val="24"/>
            <w:szCs w:val="24"/>
          </w:rPr>
          <w:t>кодекс</w:t>
        </w:r>
      </w:hyperlink>
      <w:r w:rsidRPr="00F23DEA">
        <w:rPr>
          <w:rFonts w:ascii="Times New Roman" w:hAnsi="Times New Roman" w:cs="Times New Roman"/>
          <w:sz w:val="24"/>
          <w:szCs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сельского поселения Сурковского  сельсовета Тогучинского   муниципального района Новосибирской области, нормативные правовые акты органов местного самоуправления муниципального образования, регулирующие бюджетные правоотношения.</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Нормативные правовые акты органов местного самоуправления Сурковского  сельсовета Тогучинского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применяется настоящее Положение.</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Во исполнение настоящего Положения, иных нормативных правовых актов органов местного самоуправления Сурковского  сельсовета Тогучинского   района Новосибирской области, регулирующих бюджетные правоотношения, органы местного самоуправления Сурковского  сельсовета Тогучинского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Глава 2. ПОЛНОМОЧИЯ УЧАСТНИКОВ БЮДЖЕТНОГО</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ПРОЦЕССА В СУРКОВСКОМ </w:t>
      </w:r>
      <w:r w:rsidRPr="00F23DEA">
        <w:rPr>
          <w:rFonts w:ascii="Times New Roman" w:hAnsi="Times New Roman" w:cs="Times New Roman"/>
          <w:b/>
          <w:sz w:val="24"/>
          <w:szCs w:val="24"/>
        </w:rPr>
        <w:t xml:space="preserve"> </w:t>
      </w:r>
      <w:r w:rsidRPr="00F23DEA">
        <w:rPr>
          <w:rFonts w:ascii="Times New Roman" w:hAnsi="Times New Roman" w:cs="Times New Roman"/>
          <w:b/>
          <w:sz w:val="24"/>
          <w:szCs w:val="24"/>
          <w:lang w:val="en-US"/>
        </w:rPr>
        <w:t>C</w:t>
      </w:r>
      <w:r w:rsidRPr="00F23DEA">
        <w:rPr>
          <w:rFonts w:ascii="Times New Roman" w:hAnsi="Times New Roman" w:cs="Times New Roman"/>
          <w:b/>
          <w:sz w:val="24"/>
          <w:szCs w:val="24"/>
        </w:rPr>
        <w:t xml:space="preserve">ЕЛЬСОВЕТЕ ТОГУЧИНСКОГО   РАЙОНА </w:t>
      </w:r>
      <w:r w:rsidRPr="00F23DEA">
        <w:rPr>
          <w:rFonts w:ascii="Times New Roman" w:hAnsi="Times New Roman" w:cs="Times New Roman"/>
          <w:b/>
          <w:bCs/>
          <w:sz w:val="24"/>
          <w:szCs w:val="24"/>
        </w:rPr>
        <w:t>НОВОСИБИРСКОЙ ОБЛАСТИ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Статья 3. Участники бюджетного процесса в Сурковском </w:t>
      </w:r>
      <w:r w:rsidRPr="00F23DEA">
        <w:rPr>
          <w:rFonts w:ascii="Times New Roman" w:hAnsi="Times New Roman" w:cs="Times New Roman"/>
          <w:b/>
          <w:sz w:val="24"/>
          <w:szCs w:val="24"/>
        </w:rPr>
        <w:t xml:space="preserve">сельсовете Тогучинского   района </w:t>
      </w:r>
      <w:r w:rsidRPr="00F23DEA">
        <w:rPr>
          <w:rFonts w:ascii="Times New Roman" w:hAnsi="Times New Roman" w:cs="Times New Roman"/>
          <w:b/>
          <w:bCs/>
          <w:sz w:val="24"/>
          <w:szCs w:val="24"/>
        </w:rPr>
        <w:t>Новосибирской области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1. Участниками бюджетного процесса в Сурковском сельсовете Тогучинского   района Новосибирской области являются:</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Глава Сурковского </w:t>
      </w:r>
      <w:r w:rsidRPr="00F23DEA">
        <w:rPr>
          <w:rFonts w:ascii="Times New Roman" w:hAnsi="Times New Roman" w:cs="Times New Roman"/>
          <w:sz w:val="24"/>
          <w:szCs w:val="24"/>
        </w:rPr>
        <w:t xml:space="preserve">сельсовета Тогучинского   </w:t>
      </w:r>
      <w:r w:rsidRPr="00F23DEA">
        <w:rPr>
          <w:rFonts w:ascii="Times New Roman" w:eastAsia="Times New Roman" w:hAnsi="Times New Roman" w:cs="Times New Roman"/>
          <w:sz w:val="24"/>
          <w:szCs w:val="24"/>
        </w:rPr>
        <w:t>района Новосибирской области (далее - Глава муниципального образования);</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Совет депутатов  Сурковского </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сельсовета Тогучинского   </w:t>
      </w:r>
      <w:r w:rsidRPr="00F23DEA">
        <w:rPr>
          <w:rFonts w:ascii="Times New Roman" w:eastAsia="Times New Roman" w:hAnsi="Times New Roman" w:cs="Times New Roman"/>
          <w:sz w:val="24"/>
          <w:szCs w:val="24"/>
        </w:rPr>
        <w:t xml:space="preserve">района Новосибирской области (далее –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3) Администрация  Сурковского </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сельсовета Тогучинского   </w:t>
      </w:r>
      <w:r w:rsidRPr="00F23DEA">
        <w:rPr>
          <w:rFonts w:ascii="Times New Roman" w:eastAsia="Times New Roman" w:hAnsi="Times New Roman" w:cs="Times New Roman"/>
          <w:sz w:val="24"/>
          <w:szCs w:val="24"/>
        </w:rPr>
        <w:t xml:space="preserve">района Новосибирской области (далее - администрация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67"/>
        <w:jc w:val="both"/>
        <w:rPr>
          <w:rFonts w:ascii="Times New Roman" w:hAnsi="Times New Roman" w:cs="Times New Roman"/>
          <w:sz w:val="24"/>
          <w:szCs w:val="24"/>
        </w:rPr>
      </w:pPr>
      <w:r w:rsidRPr="00F23DEA">
        <w:rPr>
          <w:rFonts w:ascii="Times New Roman" w:eastAsia="Times New Roman" w:hAnsi="Times New Roman" w:cs="Times New Roman"/>
          <w:sz w:val="24"/>
          <w:szCs w:val="24"/>
        </w:rPr>
        <w:t xml:space="preserve">4) Финансовый орган Сурковского </w:t>
      </w:r>
      <w:r w:rsidRPr="00F23DEA">
        <w:rPr>
          <w:rFonts w:ascii="Times New Roman" w:hAnsi="Times New Roman" w:cs="Times New Roman"/>
          <w:sz w:val="24"/>
          <w:szCs w:val="24"/>
        </w:rPr>
        <w:t xml:space="preserve"> сельсовета Тогучинского   р</w:t>
      </w:r>
      <w:r w:rsidRPr="00F23DEA">
        <w:rPr>
          <w:rFonts w:ascii="Times New Roman" w:eastAsia="Times New Roman" w:hAnsi="Times New Roman" w:cs="Times New Roman"/>
          <w:sz w:val="24"/>
          <w:szCs w:val="24"/>
        </w:rPr>
        <w:t xml:space="preserve">айона Новосибирской области  (далее – финансовый орган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5) Орган  Сурковского  сельсовета Тогучинского   района Новосибирской области, уполномоченный в сфере внутреннего муниципального финансового контроля в Сурковском сельсовете Тогучинского   района Новосибирской области (далее – орган контроля);</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6) Контрольно-счетный орган Сурковского  сельсовета </w:t>
      </w:r>
      <w:r w:rsidRPr="00F23DEA">
        <w:rPr>
          <w:rFonts w:ascii="Times New Roman" w:hAnsi="Times New Roman" w:cs="Times New Roman"/>
          <w:sz w:val="24"/>
          <w:szCs w:val="24"/>
        </w:rPr>
        <w:t xml:space="preserve">Тогучинского   </w:t>
      </w:r>
      <w:r w:rsidRPr="00F23DEA">
        <w:rPr>
          <w:rFonts w:ascii="Times New Roman" w:eastAsia="Times New Roman" w:hAnsi="Times New Roman" w:cs="Times New Roman"/>
          <w:sz w:val="24"/>
          <w:szCs w:val="24"/>
        </w:rPr>
        <w:t>района Новосибирской области (далее – контрольно-счетный орган);</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7) Главный распорядитель (распорядитель) средств местного бюджета;</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8) Главные администраторы (администраторы) доходов местного бюджета;</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9) Главные администраторы (администраторы) источников финансирования дефицита местного бюджета;</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10) Получатели средств местного бюджета;</w:t>
      </w:r>
    </w:p>
    <w:p w:rsidR="00F23DEA" w:rsidRPr="00F23DEA" w:rsidRDefault="00F23DEA" w:rsidP="00F23DEA">
      <w:pPr>
        <w:autoSpaceDE w:val="0"/>
        <w:autoSpaceDN w:val="0"/>
        <w:adjustRightInd w:val="0"/>
        <w:spacing w:after="0" w:line="240" w:lineRule="auto"/>
        <w:ind w:firstLine="567"/>
        <w:jc w:val="both"/>
        <w:outlineLvl w:val="1"/>
        <w:rPr>
          <w:rFonts w:ascii="Times New Roman" w:eastAsia="Times New Roman" w:hAnsi="Times New Roman" w:cs="Times New Roman"/>
          <w:sz w:val="24"/>
          <w:szCs w:val="24"/>
        </w:rPr>
      </w:pPr>
      <w:r w:rsidRPr="00F23DEA">
        <w:rPr>
          <w:rFonts w:ascii="Times New Roman" w:hAnsi="Times New Roman" w:cs="Times New Roman"/>
          <w:sz w:val="24"/>
          <w:szCs w:val="24"/>
        </w:rPr>
        <w:t xml:space="preserve">11) Территориальный орган </w:t>
      </w:r>
      <w:r w:rsidRPr="00F23DEA">
        <w:rPr>
          <w:rFonts w:ascii="Times New Roman" w:hAnsi="Times New Roman" w:cs="Times New Roman"/>
          <w:sz w:val="24"/>
          <w:szCs w:val="24"/>
          <w:shd w:val="clear" w:color="auto" w:fill="FFFFFF"/>
        </w:rPr>
        <w:t>Федерального казначейства, осуществляющий  бюджетные полномочия по казначейскому обслуживанию исполнения местного бюджета.</w:t>
      </w:r>
    </w:p>
    <w:p w:rsidR="00F23DEA" w:rsidRPr="00F23DEA" w:rsidRDefault="00F23DEA" w:rsidP="00F23DEA">
      <w:pPr>
        <w:tabs>
          <w:tab w:val="left" w:pos="993"/>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Бюджетные полномочия участников бюджетного процесса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определяются Бюджетным кодексом Российской Федерации, Уставом сельского поселения Сурковского </w:t>
      </w:r>
      <w:r w:rsidRPr="00F23DEA">
        <w:rPr>
          <w:rFonts w:ascii="Times New Roman" w:hAnsi="Times New Roman" w:cs="Times New Roman"/>
          <w:sz w:val="24"/>
          <w:szCs w:val="24"/>
        </w:rPr>
        <w:t xml:space="preserve"> сельсовета Тогучинского   </w:t>
      </w:r>
      <w:r w:rsidRPr="00F23DEA">
        <w:rPr>
          <w:rFonts w:ascii="Times New Roman" w:eastAsia="Times New Roman" w:hAnsi="Times New Roman" w:cs="Times New Roman"/>
          <w:sz w:val="24"/>
          <w:szCs w:val="24"/>
        </w:rPr>
        <w:t>муниципального района Новосибирской области, настоящим Положением и иными нормативными правовыми актами, регулирующими бюджетные правоотношения.</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rPr>
      </w:pPr>
      <w:r w:rsidRPr="00F23DEA">
        <w:rPr>
          <w:rFonts w:ascii="Times New Roman" w:hAnsi="Times New Roman" w:cs="Times New Roman"/>
          <w:b/>
          <w:bCs/>
          <w:sz w:val="24"/>
          <w:szCs w:val="24"/>
        </w:rPr>
        <w:t>Статья 4.</w:t>
      </w:r>
      <w:r w:rsidRPr="00F23DEA">
        <w:rPr>
          <w:rFonts w:ascii="Times New Roman" w:eastAsia="Times New Roman" w:hAnsi="Times New Roman" w:cs="Times New Roman"/>
          <w:b/>
          <w:sz w:val="24"/>
          <w:szCs w:val="24"/>
        </w:rPr>
        <w:t xml:space="preserve"> Бюджетные полномочия Главы </w:t>
      </w:r>
      <w:r w:rsidRPr="00F23DEA">
        <w:rPr>
          <w:rFonts w:ascii="Times New Roman" w:hAnsi="Times New Roman" w:cs="Times New Roman"/>
          <w:b/>
          <w:sz w:val="24"/>
          <w:szCs w:val="24"/>
        </w:rPr>
        <w:t xml:space="preserve">муниципального образования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1.Исполнение обязательств по реализации плана восстановления платежеспособности муниципального образования.</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Статья 5. Бюджетные полномочия </w:t>
      </w:r>
      <w:r w:rsidRPr="00F23DEA">
        <w:rPr>
          <w:rFonts w:ascii="Times New Roman" w:eastAsia="Times New Roman" w:hAnsi="Times New Roman" w:cs="Times New Roman"/>
          <w:b/>
          <w:sz w:val="24"/>
          <w:szCs w:val="24"/>
        </w:rPr>
        <w:t xml:space="preserve">Совета депутатов </w:t>
      </w:r>
      <w:r w:rsidRPr="00F23DEA">
        <w:rPr>
          <w:rFonts w:ascii="Times New Roman" w:hAnsi="Times New Roman" w:cs="Times New Roman"/>
          <w:b/>
          <w:sz w:val="24"/>
          <w:szCs w:val="24"/>
        </w:rPr>
        <w:t xml:space="preserve">муниципального образования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К бюджетным полномочиям</w:t>
      </w:r>
      <w:r w:rsidRPr="00F23DEA">
        <w:rPr>
          <w:rFonts w:ascii="Times New Roman" w:eastAsia="Times New Roman" w:hAnsi="Times New Roman" w:cs="Times New Roman"/>
          <w:sz w:val="24"/>
          <w:szCs w:val="24"/>
        </w:rPr>
        <w:t xml:space="preserve">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относятся:</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bookmarkStart w:id="6" w:name="Par70"/>
      <w:bookmarkEnd w:id="6"/>
      <w:r w:rsidRPr="00F23DEA">
        <w:rPr>
          <w:rFonts w:ascii="Times New Roman" w:hAnsi="Times New Roman" w:cs="Times New Roman"/>
          <w:sz w:val="24"/>
          <w:szCs w:val="24"/>
        </w:rPr>
        <w:t>1) установление порядка рассмотрения проекта местного бюджета, утверждения местного бюджета, осуществления контроля за его исполнением;</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рассмотрение проекта решения о местном бюджете, принятие решения об утверждении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очередной финансовый год и плановый период; рассмотрение проекта местного бюджета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проведение публичных слушаний по проекту местного бюджета и годовому отчету об исполнении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рассмотрение годового отчета об исполнении местного бюджета, принятие решения об его утверждении;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7" w:name="Par78"/>
      <w:bookmarkEnd w:id="7"/>
      <w:r w:rsidRPr="00F23DEA">
        <w:rPr>
          <w:rFonts w:ascii="Times New Roman" w:hAnsi="Times New Roman" w:cs="Times New Roman"/>
          <w:sz w:val="24"/>
          <w:szCs w:val="24"/>
        </w:rPr>
        <w:t>6)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7) установление расходных обязательств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8)установление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9) установление целей, порядка и условий предоставления субсидий из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10) установление целей, порядка и условий предоставления иных межбюджетных трансфертов из местного бюджета;</w:t>
      </w:r>
    </w:p>
    <w:p w:rsidR="00F23DEA" w:rsidRPr="00F23DEA" w:rsidRDefault="00F23DEA" w:rsidP="00F23DEA">
      <w:pPr>
        <w:autoSpaceDE w:val="0"/>
        <w:autoSpaceDN w:val="0"/>
        <w:adjustRightInd w:val="0"/>
        <w:spacing w:after="0" w:line="240" w:lineRule="auto"/>
        <w:ind w:firstLine="540"/>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11) в случаях, предусмотренных законодательством Российской Федерации, установление ответственности за нарушение нормативных правовых актов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по вопросам регулирования бюджетных правоотношений;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eastAsia="Times New Roman" w:hAnsi="Times New Roman" w:cs="Times New Roman"/>
          <w:sz w:val="24"/>
          <w:szCs w:val="24"/>
        </w:rPr>
        <w:t>12)утверждение плана восстановления платежеспособности муниципального образования</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13)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2. Реализация </w:t>
      </w:r>
      <w:hyperlink w:anchor="Par70" w:history="1">
        <w:r w:rsidRPr="00F23DEA">
          <w:rPr>
            <w:rFonts w:ascii="Times New Roman" w:hAnsi="Times New Roman" w:cs="Times New Roman"/>
            <w:sz w:val="24"/>
            <w:szCs w:val="24"/>
          </w:rPr>
          <w:t>пунктов 1</w:t>
        </w:r>
      </w:hyperlink>
      <w:r w:rsidRPr="00F23DEA">
        <w:rPr>
          <w:rFonts w:ascii="Times New Roman" w:hAnsi="Times New Roman" w:cs="Times New Roman"/>
          <w:sz w:val="24"/>
          <w:szCs w:val="24"/>
        </w:rPr>
        <w:t xml:space="preserve">, 2, 5, </w:t>
      </w:r>
      <w:hyperlink w:anchor="Par78" w:history="1">
        <w:r w:rsidRPr="00F23DEA">
          <w:rPr>
            <w:rFonts w:ascii="Times New Roman" w:hAnsi="Times New Roman" w:cs="Times New Roman"/>
            <w:sz w:val="24"/>
            <w:szCs w:val="24"/>
          </w:rPr>
          <w:t>7</w:t>
        </w:r>
      </w:hyperlink>
      <w:r w:rsidRPr="00F23DEA">
        <w:rPr>
          <w:rFonts w:ascii="Times New Roman" w:hAnsi="Times New Roman" w:cs="Times New Roman"/>
          <w:sz w:val="24"/>
          <w:szCs w:val="24"/>
        </w:rPr>
        <w:t>, 9, 10, 11, 13 части 1 настоящей статьи осуществляется путем принятия решений.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Статья 6. Бюджетные полномочия администрации </w:t>
      </w:r>
      <w:r w:rsidRPr="00F23DEA">
        <w:rPr>
          <w:rFonts w:ascii="Times New Roman" w:hAnsi="Times New Roman" w:cs="Times New Roman"/>
          <w:b/>
          <w:sz w:val="24"/>
          <w:szCs w:val="24"/>
        </w:rPr>
        <w:t xml:space="preserve">муниципального образования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К бюджетным полномочиям </w:t>
      </w:r>
      <w:r w:rsidRPr="00F23DEA">
        <w:rPr>
          <w:rFonts w:ascii="Times New Roman" w:hAnsi="Times New Roman" w:cs="Times New Roman"/>
          <w:bCs/>
          <w:sz w:val="24"/>
          <w:szCs w:val="24"/>
        </w:rPr>
        <w:t xml:space="preserve">администрации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относятся:</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рассмотрение и утверждение основных направлений бюджетной и налоговой политики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одновременно с проектом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внесение проекта бюджета с необходимыми документами и материалами на утверждение в представительный орган;</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6) обеспечение исполнения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7) осуществление контроля за исполнением местного бюджета;</w:t>
      </w:r>
    </w:p>
    <w:p w:rsidR="00F23DEA" w:rsidRPr="00F23DEA" w:rsidRDefault="00F23DEA" w:rsidP="00F23DEA">
      <w:pPr>
        <w:widowControl w:val="0"/>
        <w:spacing w:after="0" w:line="240" w:lineRule="auto"/>
        <w:ind w:firstLine="567"/>
        <w:jc w:val="both"/>
        <w:rPr>
          <w:rFonts w:ascii="Times New Roman" w:hAnsi="Times New Roman" w:cs="Times New Roman"/>
          <w:sz w:val="24"/>
          <w:szCs w:val="24"/>
        </w:rPr>
      </w:pPr>
      <w:r w:rsidRPr="00F23DEA">
        <w:rPr>
          <w:rFonts w:ascii="Times New Roman" w:eastAsia="Times New Roman" w:hAnsi="Times New Roman" w:cs="Times New Roman"/>
          <w:sz w:val="24"/>
          <w:szCs w:val="24"/>
          <w:lang w:eastAsia="ru-RU"/>
        </w:rPr>
        <w:t xml:space="preserve">8) </w:t>
      </w:r>
      <w:r w:rsidRPr="00F23DEA">
        <w:rPr>
          <w:rFonts w:ascii="Times New Roman" w:hAnsi="Times New Roman" w:cs="Times New Roman"/>
          <w:sz w:val="24"/>
          <w:szCs w:val="24"/>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9) обеспечение составления бюджетной отчетности;</w:t>
      </w:r>
    </w:p>
    <w:p w:rsidR="00F23DEA" w:rsidRPr="00F23DEA" w:rsidRDefault="00F23DEA" w:rsidP="00F23DEA">
      <w:pPr>
        <w:autoSpaceDE w:val="0"/>
        <w:autoSpaceDN w:val="0"/>
        <w:adjustRightInd w:val="0"/>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10)представление отчета об исполнении бюджета на утверждение представительным органом;</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 xml:space="preserve">        11)обеспечение управления муниципальным долгом;</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12) принятие в соответствии с законодательством Российской Федерации, нормативных правовых актов органов местного самоуправления муниципального образования, устанавливающих расходные обязательства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13) исполнение расходных обязательств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14) установление порядка использования бюджетных ассигнований резервного фонда администрации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15) принятие решений по использованию бюджетных ассигнований резервного фонда администрации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16) заключение договоров о предоставлении муниципальных гарантий муниципального образования,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17) предоставление муниципальных гарантий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eastAsia="Times New Roman" w:hAnsi="Times New Roman" w:cs="Times New Roman"/>
          <w:sz w:val="24"/>
          <w:szCs w:val="24"/>
          <w:lang w:eastAsia="ru-RU"/>
        </w:rPr>
        <w:t>18)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F23DEA" w:rsidRPr="00F23DEA" w:rsidRDefault="00F23DEA" w:rsidP="00F23DE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19) принятие решений о списании сумм задолженности по бюджетным кредитам;</w:t>
      </w:r>
    </w:p>
    <w:p w:rsidR="00F23DEA" w:rsidRPr="00F23DEA" w:rsidRDefault="00F23DEA" w:rsidP="00F23DE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20) установление порядка проведения реструктуризации обязательств (задолженности) по бюджетному кредиту;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21) предоставление межбюджетных трансфертов из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22) утверждение порядков финансирования мероприятий, предусмотренных муниципальными программами муниципального образования</w:t>
      </w:r>
      <w:r w:rsidRPr="00F23DEA">
        <w:rPr>
          <w:rFonts w:ascii="Times New Roman" w:hAnsi="Times New Roman" w:cs="Times New Roman"/>
          <w:b/>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23) установление порядка определения объема и предоставления субсидий некоммерческим организациям, не являющимся муниципальными учреждениями;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24) установление предельных объемов размещения муниципальных ценных бумаг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очередной финансовый год и каждый год планового периода по номинальной стоимости;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25) представление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отчета и иной бюджетной отчетности об исполнении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26)  утверждение отчета об исполнении местного бюджета за первый квартал, полугодие, девять месяцев текущего финансового года;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27)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28)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29) обеспечение опубликования ежеквартальных сведений о ходе исполнения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30) принятие решений о заключении от имени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 подготовке и реализации бюджетных инвестиций в объекты муниципальной собственности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на срок реализации указанных решений;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31) установление случаев заключения от имени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муниципальных контрактов, предусмотренных </w:t>
      </w:r>
      <w:hyperlink r:id="rId12" w:history="1">
        <w:r w:rsidRPr="00F23DEA">
          <w:rPr>
            <w:rFonts w:ascii="Times New Roman" w:hAnsi="Times New Roman" w:cs="Times New Roman"/>
            <w:sz w:val="24"/>
            <w:szCs w:val="24"/>
          </w:rPr>
          <w:t>абзацем третьим части 3 статьи 72</w:t>
        </w:r>
      </w:hyperlink>
      <w:r w:rsidRPr="00F23DEA">
        <w:rPr>
          <w:rFonts w:ascii="Times New Roman" w:hAnsi="Times New Roman" w:cs="Times New Roman"/>
          <w:sz w:val="24"/>
          <w:szCs w:val="24"/>
        </w:rPr>
        <w:t xml:space="preserve"> Бюджетного кодекса Российской Федерации, а также пределов средств и сроков, на которые заключаются указанные контракты;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32) принятие решений о заключении от имени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муниципальных контрактов, предусмотренных </w:t>
      </w:r>
      <w:hyperlink r:id="rId13" w:history="1">
        <w:r w:rsidRPr="00F23DEA">
          <w:rPr>
            <w:rFonts w:ascii="Times New Roman" w:hAnsi="Times New Roman" w:cs="Times New Roman"/>
            <w:sz w:val="24"/>
            <w:szCs w:val="24"/>
          </w:rPr>
          <w:t>абзацем третьим части 3 статьи 72</w:t>
        </w:r>
      </w:hyperlink>
      <w:r w:rsidRPr="00F23DEA">
        <w:rPr>
          <w:rFonts w:ascii="Times New Roman" w:hAnsi="Times New Roman" w:cs="Times New Roman"/>
          <w:sz w:val="24"/>
          <w:szCs w:val="24"/>
        </w:rPr>
        <w:t xml:space="preserve"> Бюджетного кодекса Российской Федерации, а также определение порядка принятия указанных решений;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33)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долгосрочный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34) утверждение бюджетного прогноза (изменений бюджетного прогноза)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долгосрочный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35) установление порядка формирования и ведения реестра источников доходов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36) установление порядка формирования перечня налоговых расходов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37) установление порядка осуществления оценки налоговых расходов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38)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7. Бюджетные полномочия финансового органа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К бюджетным полномочиям финансового органа относятся: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разработка и представление в администрацию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основных направлений бюджетной, налоговой политики и кредитной политики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разработка и представление в администрацию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бюджетного прогноза (изменений бюджетного прогноза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долгосрочный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организация составления и составление проекта местного бюджета, представление его в администрацию сельсовета;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осуществление методического руководства в области составления и исполнения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разработка и представление в администрацию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 xml:space="preserve">        7) установление порядка составления бюджетной отчетности;</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 xml:space="preserve">        8) проектирование предельных объемов бюджетных ассигнований по главным распорядителям средств местного бюджета</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 xml:space="preserve">        9) ведение муниципальной долговой книги;</w:t>
      </w:r>
    </w:p>
    <w:p w:rsidR="00F23DEA" w:rsidRPr="00F23DEA" w:rsidRDefault="00F23DEA" w:rsidP="00F23DEA">
      <w:pPr>
        <w:autoSpaceDE w:val="0"/>
        <w:autoSpaceDN w:val="0"/>
        <w:adjustRightInd w:val="0"/>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 xml:space="preserve">        10) организация исполнения местного бюджет;</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12)установление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13)разработка проектов методик распределения и порядка предоставления межбюджетных трансфертов из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15) осуществление методологического руководства по </w:t>
      </w:r>
      <w:hyperlink r:id="rId14" w:history="1">
        <w:r w:rsidRPr="00F23DEA">
          <w:rPr>
            <w:rFonts w:ascii="Times New Roman" w:hAnsi="Times New Roman" w:cs="Times New Roman"/>
            <w:sz w:val="24"/>
            <w:szCs w:val="24"/>
          </w:rPr>
          <w:t>бухгалтерскому учету</w:t>
        </w:r>
      </w:hyperlink>
      <w:r w:rsidRPr="00F23DEA">
        <w:rPr>
          <w:rFonts w:ascii="Times New Roman" w:hAnsi="Times New Roman" w:cs="Times New Roman"/>
          <w:sz w:val="24"/>
          <w:szCs w:val="24"/>
        </w:rPr>
        <w:t xml:space="preserve"> и </w:t>
      </w:r>
      <w:hyperlink r:id="rId15" w:history="1">
        <w:r w:rsidRPr="00F23DEA">
          <w:rPr>
            <w:rFonts w:ascii="Times New Roman" w:hAnsi="Times New Roman" w:cs="Times New Roman"/>
            <w:sz w:val="24"/>
            <w:szCs w:val="24"/>
          </w:rPr>
          <w:t>отчетности</w:t>
        </w:r>
      </w:hyperlink>
      <w:r w:rsidRPr="00F23DEA">
        <w:rPr>
          <w:rFonts w:ascii="Times New Roman" w:hAnsi="Times New Roman" w:cs="Times New Roman"/>
          <w:sz w:val="24"/>
          <w:szCs w:val="24"/>
        </w:rPr>
        <w:t xml:space="preserve"> муниципальных учреждений;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16) 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17) исполнение судебных актов по искам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установленном </w:t>
      </w:r>
      <w:hyperlink r:id="rId16" w:history="1">
        <w:r w:rsidRPr="00F23DEA">
          <w:rPr>
            <w:rFonts w:ascii="Times New Roman" w:hAnsi="Times New Roman" w:cs="Times New Roman"/>
            <w:sz w:val="24"/>
            <w:szCs w:val="24"/>
          </w:rPr>
          <w:t>порядке</w:t>
        </w:r>
      </w:hyperlink>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18) формирование и ведение реестра источников доходов муниципального образования, реестр источников доходов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а также перечень источников доходов бюджетов бюджетной системы Российской Федерации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19) установление порядка составления и ведения кассового плана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21) управление средствами на едином счете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22) ведение реестра расходных обязательств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порядке, установленном администрацией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25) разработка программ муниципальных внутренних заимствований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26) разработка программы муниципальных гарантий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валюте Российской Федерации;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28) формирование и ведение реестра источников доходов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29) утверждение перечня кодов видов источников финансирования дефицита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нормативными правовыми актами органов местного самоуправления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31) установление перечня и кодов целевых статей расходов местного бюджета, если иное не установлено Бюджетным </w:t>
      </w:r>
      <w:hyperlink r:id="rId17" w:history="1">
        <w:r w:rsidRPr="00F23DEA">
          <w:rPr>
            <w:rFonts w:ascii="Times New Roman" w:hAnsi="Times New Roman" w:cs="Times New Roman"/>
            <w:sz w:val="24"/>
            <w:szCs w:val="24"/>
          </w:rPr>
          <w:t>кодексом</w:t>
        </w:r>
      </w:hyperlink>
      <w:r w:rsidRPr="00F23DEA">
        <w:rPr>
          <w:rFonts w:ascii="Times New Roman" w:hAnsi="Times New Roman" w:cs="Times New Roman"/>
          <w:sz w:val="24"/>
          <w:szCs w:val="24"/>
        </w:rPr>
        <w:t xml:space="preserve"> Российской Федерации;</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32) установление порядка исполнения решений о применении бюджетных мер принуждения за совершение бюджетного нарушения;</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33) исполнение решения о применении бюджетных мер принуждения, предусмотренных Бюджетным </w:t>
      </w:r>
      <w:hyperlink r:id="rId18" w:history="1">
        <w:r w:rsidRPr="00F23DEA">
          <w:rPr>
            <w:rFonts w:ascii="Times New Roman" w:hAnsi="Times New Roman" w:cs="Times New Roman"/>
            <w:sz w:val="24"/>
            <w:szCs w:val="24"/>
          </w:rPr>
          <w:t>кодексом</w:t>
        </w:r>
      </w:hyperlink>
      <w:r w:rsidRPr="00F23DEA">
        <w:rPr>
          <w:rFonts w:ascii="Times New Roman" w:hAnsi="Times New Roman" w:cs="Times New Roman"/>
          <w:sz w:val="24"/>
          <w:szCs w:val="24"/>
        </w:rPr>
        <w:t xml:space="preserve"> Российской Федерации, решения об изменении (отмене) указанного решения;</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34)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35) установление порядка исполнения решения о применении бюджетных мер принуждения за совершение бюджетного нарушения;</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36)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37) осуществление внутреннего муниципального финансового контроля за соответствием содержания проводимой операции коду бюджетной классификации </w:t>
      </w:r>
      <w:r w:rsidRPr="00F23DEA">
        <w:rPr>
          <w:rFonts w:ascii="Times New Roman" w:eastAsia="Times New Roman" w:hAnsi="Times New Roman" w:cs="Times New Roman"/>
          <w:sz w:val="24"/>
          <w:szCs w:val="24"/>
          <w:lang w:eastAsia="ru-RU"/>
        </w:rPr>
        <w:lastRenderedPageBreak/>
        <w:t>Российской Федерации, указанному в платежном документе, представленном в Федеральное казначейство получателем средств районного бюджета;</w:t>
      </w:r>
    </w:p>
    <w:p w:rsidR="00F23DEA" w:rsidRPr="00F23DEA" w:rsidRDefault="00F23DEA" w:rsidP="00F23DE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        38)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eastAsia="Times New Roman" w:hAnsi="Times New Roman" w:cs="Times New Roman"/>
          <w:sz w:val="24"/>
          <w:szCs w:val="24"/>
          <w:lang w:eastAsia="ru-RU"/>
        </w:rPr>
        <w:t>39)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40)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41)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42)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43) осуществление иных полномочий в соответствии с федеральным законодательством и нормативными правовыми актами органов местного самоуправления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8. Бюджетные полномочия органа контроля сельсовета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К бюджетным полномочиям органа контроля сельсовета относятся: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9" w:history="1">
        <w:r w:rsidRPr="00F23DEA">
          <w:rPr>
            <w:rFonts w:ascii="Times New Roman" w:hAnsi="Times New Roman" w:cs="Times New Roman"/>
            <w:sz w:val="24"/>
            <w:szCs w:val="24"/>
          </w:rPr>
          <w:t>кодексом</w:t>
        </w:r>
      </w:hyperlink>
      <w:r w:rsidRPr="00F23DEA">
        <w:rPr>
          <w:rFonts w:ascii="Times New Roman" w:hAnsi="Times New Roman" w:cs="Times New Roman"/>
          <w:sz w:val="24"/>
          <w:szCs w:val="24"/>
        </w:rPr>
        <w:t xml:space="preserve"> Российской Федерации, условий договоров (соглашений), заключенных в целях исполнения муниципальных контрактов;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 xml:space="preserve">6) иные полномочия в соответствии с Бюджетным </w:t>
      </w:r>
      <w:hyperlink r:id="rId20" w:history="1">
        <w:r w:rsidRPr="00F23DEA">
          <w:rPr>
            <w:rFonts w:ascii="Times New Roman" w:hAnsi="Times New Roman" w:cs="Times New Roman"/>
            <w:sz w:val="24"/>
            <w:szCs w:val="24"/>
          </w:rPr>
          <w:t>кодексом</w:t>
        </w:r>
      </w:hyperlink>
      <w:r w:rsidRPr="00F23DEA">
        <w:rPr>
          <w:rFonts w:ascii="Times New Roman" w:hAnsi="Times New Roman" w:cs="Times New Roman"/>
          <w:sz w:val="24"/>
          <w:szCs w:val="24"/>
        </w:rPr>
        <w:t xml:space="preserve"> Российской Федерации.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9. Бюджетные полномочия контрольно-счетного органа сельсовета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К полномочиям контрольно-счетного органа сельсовета относятся:</w:t>
      </w:r>
    </w:p>
    <w:p w:rsidR="00F23DEA" w:rsidRPr="00F23DEA" w:rsidRDefault="00F23DEA" w:rsidP="00F23DEA">
      <w:pPr>
        <w:pStyle w:val="s1"/>
        <w:shd w:val="clear" w:color="auto" w:fill="FFFFFF"/>
        <w:spacing w:before="0" w:beforeAutospacing="0" w:after="0" w:afterAutospacing="0"/>
        <w:ind w:firstLine="567"/>
        <w:jc w:val="both"/>
      </w:pPr>
      <w:r w:rsidRPr="00F23DEA">
        <w:t>1) организация и осуществление контроля за законностью и эффективностью использования средств местного бюджета, а также иных средств в случаях, предусмотренных законодательством Российской Федерации;</w:t>
      </w:r>
    </w:p>
    <w:p w:rsidR="00F23DEA" w:rsidRPr="00F23DEA" w:rsidRDefault="00F23DEA" w:rsidP="00F23DEA">
      <w:pPr>
        <w:pStyle w:val="s1"/>
        <w:shd w:val="clear" w:color="auto" w:fill="FFFFFF"/>
        <w:spacing w:before="0" w:beforeAutospacing="0" w:after="0" w:afterAutospacing="0"/>
        <w:ind w:firstLine="567"/>
        <w:jc w:val="both"/>
      </w:pPr>
      <w:r w:rsidRPr="00F23DEA">
        <w:t>2) экспертиза проектов местного бюджета, проверка и анализ обоснованности его показателей;</w:t>
      </w:r>
    </w:p>
    <w:p w:rsidR="00F23DEA" w:rsidRPr="00F23DEA" w:rsidRDefault="00F23DEA" w:rsidP="00F23DEA">
      <w:pPr>
        <w:pStyle w:val="s1"/>
        <w:shd w:val="clear" w:color="auto" w:fill="FFFFFF"/>
        <w:spacing w:before="0" w:beforeAutospacing="0" w:after="0" w:afterAutospacing="0"/>
        <w:ind w:firstLine="567"/>
        <w:jc w:val="both"/>
      </w:pPr>
      <w:r w:rsidRPr="00F23DEA">
        <w:t>3) внешняя проверка годового отчета об исполнении местного бюджета;</w:t>
      </w:r>
    </w:p>
    <w:p w:rsidR="00F23DEA" w:rsidRPr="00F23DEA" w:rsidRDefault="00F23DEA" w:rsidP="00F23DEA">
      <w:pPr>
        <w:pStyle w:val="s1"/>
        <w:shd w:val="clear" w:color="auto" w:fill="FFFFFF"/>
        <w:spacing w:before="0" w:beforeAutospacing="0" w:after="0" w:afterAutospacing="0"/>
        <w:ind w:firstLine="567"/>
        <w:jc w:val="both"/>
      </w:pPr>
      <w:r w:rsidRPr="00F23DEA">
        <w:t>4) проведение аудита в сфере закупок товаров, работ и услуг в соответствии с </w:t>
      </w:r>
      <w:hyperlink r:id="rId21" w:anchor="/document/70353464/entry/98" w:history="1">
        <w:r w:rsidRPr="00F23DEA">
          <w:rPr>
            <w:rStyle w:val="ad"/>
          </w:rPr>
          <w:t>Федеральным законом</w:t>
        </w:r>
      </w:hyperlink>
      <w:r w:rsidRPr="00F23DEA">
        <w:t> от 5 апреля 2013 года N 44-ФЗ "О контрактной системе в сфере закупок товаров, работ, услуг для обеспечения государственных и муниципальных нужд";</w:t>
      </w:r>
    </w:p>
    <w:p w:rsidR="00F23DEA" w:rsidRPr="00F23DEA" w:rsidRDefault="00F23DEA" w:rsidP="00F23DEA">
      <w:pPr>
        <w:pStyle w:val="s1"/>
        <w:shd w:val="clear" w:color="auto" w:fill="FFFFFF"/>
        <w:spacing w:before="0" w:beforeAutospacing="0" w:after="0" w:afterAutospacing="0"/>
        <w:ind w:firstLine="567"/>
        <w:jc w:val="both"/>
      </w:pPr>
      <w:r w:rsidRPr="00F23DEA">
        <w:t>5) оценка эффективности формирования муниципальной собственности,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F23DEA" w:rsidRPr="00F23DEA" w:rsidRDefault="00F23DEA" w:rsidP="00F23DEA">
      <w:pPr>
        <w:pStyle w:val="s1"/>
        <w:shd w:val="clear" w:color="auto" w:fill="FFFFFF"/>
        <w:spacing w:before="0" w:beforeAutospacing="0" w:after="0" w:afterAutospacing="0"/>
        <w:ind w:firstLine="567"/>
        <w:jc w:val="both"/>
      </w:pPr>
      <w:r w:rsidRPr="00F23DEA">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F23DEA" w:rsidRPr="00F23DEA" w:rsidRDefault="00F23DEA" w:rsidP="00F23DEA">
      <w:pPr>
        <w:pStyle w:val="s1"/>
        <w:shd w:val="clear" w:color="auto" w:fill="FFFFFF"/>
        <w:spacing w:before="0" w:beforeAutospacing="0" w:after="0" w:afterAutospacing="0"/>
        <w:ind w:firstLine="567"/>
        <w:jc w:val="both"/>
      </w:pPr>
      <w:r w:rsidRPr="00F23DEA">
        <w:t>7) экспертиза проектов муниципальных правовых актов в части, касающейся расходных обязательств муниципального образования,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F23DEA" w:rsidRPr="00F23DEA" w:rsidRDefault="00F23DEA" w:rsidP="00F23DEA">
      <w:pPr>
        <w:pStyle w:val="s1"/>
        <w:shd w:val="clear" w:color="auto" w:fill="FFFFFF"/>
        <w:spacing w:before="0" w:beforeAutospacing="0" w:after="0" w:afterAutospacing="0"/>
        <w:ind w:firstLine="567"/>
        <w:jc w:val="both"/>
      </w:pPr>
      <w:r w:rsidRPr="00F23DEA">
        <w:t>8) анализ и мониторинг бюджетного процесса в муниципальном образовании,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F23DEA" w:rsidRPr="00F23DEA" w:rsidRDefault="00F23DEA" w:rsidP="00F23DEA">
      <w:pPr>
        <w:pStyle w:val="s1"/>
        <w:shd w:val="clear" w:color="auto" w:fill="FFFFFF"/>
        <w:spacing w:before="0" w:beforeAutospacing="0" w:after="0" w:afterAutospacing="0"/>
        <w:ind w:firstLine="567"/>
        <w:jc w:val="both"/>
      </w:pPr>
      <w:r w:rsidRPr="00F23DEA">
        <w:t>9) проведение оперативного анализа исполнения и контроля за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представительный орган муниципального образования и главе муниципального образования;</w:t>
      </w:r>
    </w:p>
    <w:p w:rsidR="00F23DEA" w:rsidRPr="00F23DEA" w:rsidRDefault="00F23DEA" w:rsidP="00F23DEA">
      <w:pPr>
        <w:pStyle w:val="s1"/>
        <w:shd w:val="clear" w:color="auto" w:fill="FFFFFF"/>
        <w:spacing w:before="0" w:beforeAutospacing="0" w:after="0" w:afterAutospacing="0"/>
        <w:ind w:firstLine="567"/>
        <w:jc w:val="both"/>
      </w:pPr>
      <w:r w:rsidRPr="00F23DEA">
        <w:t>10) осуществление контроля за состоянием муниципального внутреннего и внешнего долга;</w:t>
      </w:r>
    </w:p>
    <w:p w:rsidR="00F23DEA" w:rsidRPr="00F23DEA" w:rsidRDefault="00F23DEA" w:rsidP="00F23DEA">
      <w:pPr>
        <w:pStyle w:val="s1"/>
        <w:shd w:val="clear" w:color="auto" w:fill="FFFFFF"/>
        <w:spacing w:before="0" w:beforeAutospacing="0" w:after="0" w:afterAutospacing="0"/>
        <w:ind w:firstLine="567"/>
        <w:jc w:val="both"/>
      </w:pPr>
      <w:r w:rsidRPr="00F23DEA">
        <w:t>11) оценка реализуемости, рисков и результатов достижения целей социально-экономического развития муниципального образования, предусмотренных документами стратегического планирования муниципального образования, в пределах компетенции контрольно-счетного органа муниципального образования;</w:t>
      </w:r>
    </w:p>
    <w:p w:rsidR="00F23DEA" w:rsidRPr="00F23DEA" w:rsidRDefault="00F23DEA" w:rsidP="00F23DEA">
      <w:pPr>
        <w:pStyle w:val="s1"/>
        <w:shd w:val="clear" w:color="auto" w:fill="FFFFFF"/>
        <w:spacing w:before="0" w:beforeAutospacing="0" w:after="0" w:afterAutospacing="0"/>
        <w:ind w:firstLine="567"/>
        <w:jc w:val="both"/>
      </w:pPr>
      <w:r w:rsidRPr="00F23DEA">
        <w:t>12) участие в пределах полномочий в мероприятиях, направленных на противодействие коррупции;</w:t>
      </w:r>
    </w:p>
    <w:p w:rsidR="00F23DEA" w:rsidRPr="00F23DEA" w:rsidRDefault="00F23DEA" w:rsidP="00F23DEA">
      <w:pPr>
        <w:pStyle w:val="s1"/>
        <w:shd w:val="clear" w:color="auto" w:fill="FFFFFF"/>
        <w:spacing w:before="0" w:beforeAutospacing="0" w:after="0" w:afterAutospacing="0"/>
        <w:ind w:firstLine="567"/>
        <w:jc w:val="both"/>
      </w:pPr>
      <w:r w:rsidRPr="00F23DEA">
        <w:t>13)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и нормативными правовыми актами представительного органа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 2. Внешний муниципальный финансовый контроль осуществляется </w:t>
      </w:r>
      <w:r w:rsidRPr="00F23DEA">
        <w:rPr>
          <w:rFonts w:ascii="Times New Roman" w:hAnsi="Times New Roman" w:cs="Times New Roman"/>
          <w:bCs/>
          <w:sz w:val="24"/>
          <w:szCs w:val="24"/>
        </w:rPr>
        <w:t xml:space="preserve">ревизионной комиссией </w:t>
      </w:r>
      <w:r w:rsidRPr="00F23DEA">
        <w:rPr>
          <w:rFonts w:ascii="Times New Roman" w:hAnsi="Times New Roman" w:cs="Times New Roman"/>
          <w:sz w:val="24"/>
          <w:szCs w:val="24"/>
        </w:rPr>
        <w:t xml:space="preserve">Тогучинского   </w:t>
      </w:r>
      <w:r w:rsidRPr="00F23DEA">
        <w:rPr>
          <w:rFonts w:ascii="Times New Roman" w:hAnsi="Times New Roman" w:cs="Times New Roman"/>
          <w:bCs/>
          <w:sz w:val="24"/>
          <w:szCs w:val="24"/>
        </w:rPr>
        <w:t xml:space="preserve">района Новосибирской области (далее – Ревизионная комиссия) по Соглашению, заключенному между Советом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Cs/>
          <w:sz w:val="24"/>
          <w:szCs w:val="24"/>
        </w:rPr>
        <w:t xml:space="preserve">, Советом депутатов </w:t>
      </w:r>
      <w:r w:rsidRPr="00F23DEA">
        <w:rPr>
          <w:rFonts w:ascii="Times New Roman" w:hAnsi="Times New Roman" w:cs="Times New Roman"/>
          <w:sz w:val="24"/>
          <w:szCs w:val="24"/>
        </w:rPr>
        <w:t xml:space="preserve">Тогучинского   </w:t>
      </w:r>
      <w:r w:rsidRPr="00F23DEA">
        <w:rPr>
          <w:rFonts w:ascii="Times New Roman" w:hAnsi="Times New Roman" w:cs="Times New Roman"/>
          <w:bCs/>
          <w:sz w:val="24"/>
          <w:szCs w:val="24"/>
        </w:rPr>
        <w:t xml:space="preserve">района Новосибирской области и ревизионной комиссией </w:t>
      </w:r>
      <w:r w:rsidRPr="00F23DEA">
        <w:rPr>
          <w:rFonts w:ascii="Times New Roman" w:hAnsi="Times New Roman" w:cs="Times New Roman"/>
          <w:sz w:val="24"/>
          <w:szCs w:val="24"/>
        </w:rPr>
        <w:t xml:space="preserve">Тогучинского   </w:t>
      </w:r>
      <w:r w:rsidRPr="00F23DEA">
        <w:rPr>
          <w:rFonts w:ascii="Times New Roman" w:hAnsi="Times New Roman" w:cs="Times New Roman"/>
          <w:bCs/>
          <w:sz w:val="24"/>
          <w:szCs w:val="24"/>
        </w:rPr>
        <w:t xml:space="preserve">района Новосибирской области на основании решений, принятых Советом депутатов Сурковского сельсовета и Советом депутатов </w:t>
      </w:r>
      <w:r w:rsidRPr="00F23DEA">
        <w:rPr>
          <w:rFonts w:ascii="Times New Roman" w:hAnsi="Times New Roman" w:cs="Times New Roman"/>
          <w:sz w:val="24"/>
          <w:szCs w:val="24"/>
        </w:rPr>
        <w:t xml:space="preserve">Тогучинского   </w:t>
      </w:r>
      <w:r w:rsidRPr="00F23DEA">
        <w:rPr>
          <w:rFonts w:ascii="Times New Roman" w:hAnsi="Times New Roman" w:cs="Times New Roman"/>
          <w:bCs/>
          <w:sz w:val="24"/>
          <w:szCs w:val="24"/>
        </w:rPr>
        <w:t>района Новосибирской области.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lastRenderedPageBreak/>
        <w:t>Статья 10. Бюджетные полномочия главных распорядителей (распорядителей) средств местного бюджета</w:t>
      </w:r>
    </w:p>
    <w:p w:rsidR="00F23DEA" w:rsidRPr="00F23DEA" w:rsidRDefault="00F23DEA" w:rsidP="00F23DEA">
      <w:pPr>
        <w:pStyle w:val="s1"/>
        <w:shd w:val="clear" w:color="auto" w:fill="FFFFFF"/>
        <w:spacing w:before="0" w:beforeAutospacing="0" w:after="0" w:afterAutospacing="0"/>
        <w:ind w:firstLine="567"/>
        <w:jc w:val="both"/>
      </w:pPr>
      <w:r w:rsidRPr="00F23DEA">
        <w:t>1. Главный распорядитель бюджетных средств обладает следующими бюджетными полномочиями:</w:t>
      </w:r>
    </w:p>
    <w:p w:rsidR="00F23DEA" w:rsidRPr="00F23DEA" w:rsidRDefault="00F23DEA" w:rsidP="00F23DEA">
      <w:pPr>
        <w:pStyle w:val="s1"/>
        <w:shd w:val="clear" w:color="auto" w:fill="FFFFFF"/>
        <w:spacing w:before="0" w:beforeAutospacing="0" w:after="0" w:afterAutospacing="0"/>
        <w:ind w:firstLine="567"/>
        <w:jc w:val="both"/>
      </w:pPr>
      <w:r w:rsidRPr="00F23DEA">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F23DEA" w:rsidRPr="00F23DEA" w:rsidRDefault="00F23DEA" w:rsidP="00F23DEA">
      <w:pPr>
        <w:pStyle w:val="s1"/>
        <w:shd w:val="clear" w:color="auto" w:fill="FFFFFF"/>
        <w:spacing w:before="0" w:beforeAutospacing="0" w:after="0" w:afterAutospacing="0"/>
        <w:ind w:firstLine="567"/>
        <w:jc w:val="both"/>
      </w:pPr>
      <w:r w:rsidRPr="00F23DEA">
        <w:t>2) формирует </w:t>
      </w:r>
      <w:hyperlink r:id="rId22" w:anchor="/multilink/12112604/paragraph/7477/number/0" w:history="1">
        <w:r w:rsidRPr="00F23DEA">
          <w:rPr>
            <w:rStyle w:val="ad"/>
          </w:rPr>
          <w:t>перечень</w:t>
        </w:r>
      </w:hyperlink>
      <w:r w:rsidRPr="00F23DEA">
        <w:t> подведомственных ему распорядителей и получателей бюджетных средств;</w:t>
      </w:r>
    </w:p>
    <w:p w:rsidR="00F23DEA" w:rsidRPr="00F23DEA" w:rsidRDefault="00F23DEA" w:rsidP="00F23DEA">
      <w:pPr>
        <w:pStyle w:val="s1"/>
        <w:shd w:val="clear" w:color="auto" w:fill="FFFFFF"/>
        <w:spacing w:before="0" w:beforeAutospacing="0" w:after="0" w:afterAutospacing="0"/>
        <w:ind w:firstLine="567"/>
        <w:jc w:val="both"/>
      </w:pPr>
      <w:r w:rsidRPr="00F23DEA">
        <w:t>3) </w:t>
      </w:r>
      <w:hyperlink r:id="rId23" w:anchor="/document/55182098/entry/1000" w:history="1">
        <w:r w:rsidRPr="00F23DEA">
          <w:rPr>
            <w:rStyle w:val="ad"/>
          </w:rPr>
          <w:t>ведет</w:t>
        </w:r>
      </w:hyperlink>
      <w:r w:rsidRPr="00F23DEA">
        <w:t> реестр расходных обязательств, подлежащих исполнению в пределах утвержденных ему лимитов бюджетных обязательств и бюджетных ассигнований;</w:t>
      </w:r>
    </w:p>
    <w:p w:rsidR="00F23DEA" w:rsidRPr="00F23DEA" w:rsidRDefault="00F23DEA" w:rsidP="00F23DEA">
      <w:pPr>
        <w:pStyle w:val="s1"/>
        <w:shd w:val="clear" w:color="auto" w:fill="FFFFFF"/>
        <w:spacing w:before="0" w:beforeAutospacing="0" w:after="0" w:afterAutospacing="0"/>
        <w:ind w:firstLine="567"/>
        <w:jc w:val="both"/>
      </w:pPr>
      <w:r w:rsidRPr="00F23DEA">
        <w:t>4) осуществляет планирование соответствующих расходов бюджета, </w:t>
      </w:r>
      <w:hyperlink r:id="rId24" w:anchor="/multilink/12112604/paragraph/7479/number/0" w:history="1">
        <w:r w:rsidRPr="00F23DEA">
          <w:rPr>
            <w:rStyle w:val="ad"/>
          </w:rPr>
          <w:t>составляет</w:t>
        </w:r>
      </w:hyperlink>
      <w:r w:rsidRPr="00F23DEA">
        <w:t> обоснования бюджетных ассигнований;</w:t>
      </w:r>
    </w:p>
    <w:p w:rsidR="00F23DEA" w:rsidRPr="00F23DEA" w:rsidRDefault="00F23DEA" w:rsidP="00F23DEA">
      <w:pPr>
        <w:pStyle w:val="s1"/>
        <w:shd w:val="clear" w:color="auto" w:fill="FFFFFF"/>
        <w:spacing w:before="0" w:beforeAutospacing="0" w:after="0" w:afterAutospacing="0"/>
        <w:ind w:firstLine="567"/>
        <w:jc w:val="both"/>
      </w:pPr>
      <w:r w:rsidRPr="00F23DEA">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F23DEA" w:rsidRPr="00F23DEA" w:rsidRDefault="00F23DEA" w:rsidP="00F23DEA">
      <w:pPr>
        <w:pStyle w:val="s1"/>
        <w:shd w:val="clear" w:color="auto" w:fill="FFFFFF"/>
        <w:spacing w:before="0" w:beforeAutospacing="0" w:after="0" w:afterAutospacing="0"/>
        <w:ind w:firstLine="567"/>
        <w:jc w:val="both"/>
      </w:pPr>
      <w:r w:rsidRPr="00F23DEA">
        <w:t>6) вносит предложения по формированию и изменению лимитов бюджетных обязательств;</w:t>
      </w:r>
    </w:p>
    <w:p w:rsidR="00F23DEA" w:rsidRPr="00F23DEA" w:rsidRDefault="00F23DEA" w:rsidP="00F23DEA">
      <w:pPr>
        <w:pStyle w:val="s1"/>
        <w:shd w:val="clear" w:color="auto" w:fill="FFFFFF"/>
        <w:spacing w:before="0" w:beforeAutospacing="0" w:after="0" w:afterAutospacing="0"/>
        <w:ind w:firstLine="567"/>
        <w:jc w:val="both"/>
      </w:pPr>
      <w:r w:rsidRPr="00F23DEA">
        <w:t>7) вносит предложения по формированию и изменению сводной бюджетной росписи;</w:t>
      </w:r>
    </w:p>
    <w:p w:rsidR="00F23DEA" w:rsidRPr="00F23DEA" w:rsidRDefault="00F23DEA" w:rsidP="00F23DEA">
      <w:pPr>
        <w:pStyle w:val="s1"/>
        <w:shd w:val="clear" w:color="auto" w:fill="FFFFFF"/>
        <w:spacing w:before="0" w:beforeAutospacing="0" w:after="0" w:afterAutospacing="0"/>
        <w:ind w:firstLine="567"/>
        <w:jc w:val="both"/>
      </w:pPr>
      <w:r w:rsidRPr="00F23DEA">
        <w:t>8) определяет </w:t>
      </w:r>
      <w:hyperlink r:id="rId25" w:anchor="/document/5430924/entry/0" w:history="1">
        <w:r w:rsidRPr="00F23DEA">
          <w:rPr>
            <w:rStyle w:val="ad"/>
          </w:rPr>
          <w:t>порядок</w:t>
        </w:r>
      </w:hyperlink>
      <w:r w:rsidRPr="00F23DEA">
        <w:t> утверждения бюджетных смет подведомственных получателей бюджетных средств, являющихся казенными учреждениями;</w:t>
      </w:r>
    </w:p>
    <w:p w:rsidR="00F23DEA" w:rsidRPr="00F23DEA" w:rsidRDefault="00F23DEA" w:rsidP="00F23DEA">
      <w:pPr>
        <w:pStyle w:val="s1"/>
        <w:shd w:val="clear" w:color="auto" w:fill="FFFFFF"/>
        <w:spacing w:before="0" w:beforeAutospacing="0" w:after="0" w:afterAutospacing="0"/>
        <w:ind w:firstLine="567"/>
        <w:jc w:val="both"/>
      </w:pPr>
      <w:r w:rsidRPr="00F23DEA">
        <w:t>9) формирует и утверждает  муниципальные задания;</w:t>
      </w:r>
    </w:p>
    <w:p w:rsidR="00F23DEA" w:rsidRPr="00F23DEA" w:rsidRDefault="00F23DEA" w:rsidP="00F23DEA">
      <w:pPr>
        <w:pStyle w:val="s1"/>
        <w:shd w:val="clear" w:color="auto" w:fill="FFFFFF"/>
        <w:spacing w:before="0" w:beforeAutospacing="0" w:after="0" w:afterAutospacing="0"/>
        <w:ind w:firstLine="567"/>
        <w:jc w:val="both"/>
      </w:pPr>
      <w:r w:rsidRPr="00F23DEA">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23DEA" w:rsidRPr="00F23DEA" w:rsidRDefault="00F23DEA" w:rsidP="00F23DEA">
      <w:pPr>
        <w:pStyle w:val="s1"/>
        <w:shd w:val="clear" w:color="auto" w:fill="FFFFFF"/>
        <w:spacing w:before="0" w:beforeAutospacing="0" w:after="0" w:afterAutospacing="0"/>
        <w:ind w:firstLine="567"/>
        <w:jc w:val="both"/>
      </w:pPr>
      <w:r w:rsidRPr="00F23DEA">
        <w:t>11) формирует бюджетную отчетность главного распорядителя бюджетных средств;</w:t>
      </w:r>
    </w:p>
    <w:p w:rsidR="00F23DEA" w:rsidRPr="00F23DEA" w:rsidRDefault="00F23DEA" w:rsidP="00F23DEA">
      <w:pPr>
        <w:pStyle w:val="s1"/>
        <w:shd w:val="clear" w:color="auto" w:fill="FFFFFF"/>
        <w:spacing w:before="0" w:beforeAutospacing="0" w:after="0" w:afterAutospacing="0"/>
        <w:ind w:firstLine="567"/>
        <w:jc w:val="both"/>
      </w:pPr>
      <w:r w:rsidRPr="00F23DEA">
        <w:t>12) отвечает   от имени муниципального образования по денежным обязательствам подведомственных ему получателей бюджетных средств;</w:t>
      </w:r>
    </w:p>
    <w:p w:rsidR="00F23DEA" w:rsidRPr="00F23DEA" w:rsidRDefault="00F23DEA" w:rsidP="00F23DEA">
      <w:pPr>
        <w:pStyle w:val="s1"/>
        <w:shd w:val="clear" w:color="auto" w:fill="FFFFFF"/>
        <w:spacing w:before="0" w:beforeAutospacing="0" w:after="0" w:afterAutospacing="0"/>
        <w:ind w:firstLine="567"/>
        <w:jc w:val="both"/>
      </w:pPr>
      <w:r w:rsidRPr="00F23DEA">
        <w:t>13) осуществляет иные бюджетные полномочия, установленные Бюджетным кодексом РФ и принимаемыми в соответствии с ним нормативными правовыми актами (муниципальными правовыми актами), регулирующими бюджетные правоотношения;</w:t>
      </w:r>
    </w:p>
    <w:p w:rsidR="00F23DEA" w:rsidRPr="00F23DEA" w:rsidRDefault="00F23DEA" w:rsidP="00F23DEA">
      <w:pPr>
        <w:tabs>
          <w:tab w:val="left" w:pos="-4395"/>
        </w:tabs>
        <w:autoSpaceDE w:val="0"/>
        <w:autoSpaceDN w:val="0"/>
        <w:adjustRightInd w:val="0"/>
        <w:spacing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shd w:val="clear" w:color="auto" w:fill="FFFFFF"/>
        </w:rPr>
        <w:t>14) выступает в суде от имени муниципального образования в качестве представителя ответчика по </w:t>
      </w:r>
      <w:hyperlink r:id="rId26" w:anchor="/multilink/12112604/paragraph/159413380/number/0" w:history="1">
        <w:r w:rsidRPr="00F23DEA">
          <w:rPr>
            <w:rStyle w:val="ad"/>
            <w:rFonts w:ascii="Times New Roman" w:hAnsi="Times New Roman" w:cs="Times New Roman"/>
            <w:sz w:val="24"/>
            <w:szCs w:val="24"/>
            <w:shd w:val="clear" w:color="auto" w:fill="FFFFFF"/>
          </w:rPr>
          <w:t>искам</w:t>
        </w:r>
      </w:hyperlink>
      <w:r w:rsidRPr="00F23DEA">
        <w:rPr>
          <w:rFonts w:ascii="Times New Roman" w:hAnsi="Times New Roman" w:cs="Times New Roman"/>
          <w:sz w:val="24"/>
          <w:szCs w:val="24"/>
          <w:shd w:val="clear" w:color="auto" w:fill="FFFFFF"/>
        </w:rPr>
        <w:t> к муниципальному образованию, по основаниям, установленным  частью 3 статьи 158 БК РФ.".</w:t>
      </w:r>
    </w:p>
    <w:p w:rsidR="00F23DEA" w:rsidRPr="00F23DEA" w:rsidRDefault="00F23DEA" w:rsidP="00F23DEA">
      <w:pPr>
        <w:pStyle w:val="s1"/>
        <w:shd w:val="clear" w:color="auto" w:fill="FFFFFF"/>
        <w:spacing w:before="0" w:beforeAutospacing="0" w:after="0" w:afterAutospacing="0"/>
        <w:ind w:firstLine="567"/>
        <w:jc w:val="both"/>
      </w:pPr>
      <w:r w:rsidRPr="00F23DEA">
        <w:t>2. Распорядитель бюджетных средств обладает следующими бюджетными полномочиями:</w:t>
      </w:r>
    </w:p>
    <w:p w:rsidR="00F23DEA" w:rsidRPr="00F23DEA" w:rsidRDefault="00F23DEA" w:rsidP="00F23DEA">
      <w:pPr>
        <w:pStyle w:val="s1"/>
        <w:shd w:val="clear" w:color="auto" w:fill="FFFFFF"/>
        <w:spacing w:before="0" w:beforeAutospacing="0" w:after="0" w:afterAutospacing="0"/>
        <w:ind w:firstLine="567"/>
        <w:jc w:val="both"/>
      </w:pPr>
      <w:r w:rsidRPr="00F23DEA">
        <w:t>1) осуществляет планирование соответствующих расходов бюджета;</w:t>
      </w:r>
    </w:p>
    <w:p w:rsidR="00F23DEA" w:rsidRPr="00F23DEA" w:rsidRDefault="00F23DEA" w:rsidP="00F23DEA">
      <w:pPr>
        <w:pStyle w:val="s1"/>
        <w:shd w:val="clear" w:color="auto" w:fill="FFFFFF"/>
        <w:spacing w:before="0" w:beforeAutospacing="0" w:after="0" w:afterAutospacing="0"/>
        <w:ind w:firstLine="567"/>
        <w:jc w:val="both"/>
      </w:pPr>
      <w:r w:rsidRPr="00F23DEA">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F23DEA" w:rsidRPr="00F23DEA" w:rsidRDefault="00F23DEA" w:rsidP="00F23DEA">
      <w:pPr>
        <w:pStyle w:val="s1"/>
        <w:shd w:val="clear" w:color="auto" w:fill="FFFFFF"/>
        <w:spacing w:before="0" w:beforeAutospacing="0" w:after="0" w:afterAutospacing="0"/>
        <w:ind w:firstLine="567"/>
        <w:jc w:val="both"/>
      </w:pPr>
      <w:r w:rsidRPr="00F23DEA">
        <w:t>3) вносит предложения главному распорядителю бюджетных средств, в ведении которого находится, по формированию и изменению бюджетной росписи;</w:t>
      </w:r>
    </w:p>
    <w:p w:rsidR="00F23DEA" w:rsidRPr="00F23DEA" w:rsidRDefault="00F23DEA" w:rsidP="00F23DEA">
      <w:pPr>
        <w:pStyle w:val="s1"/>
        <w:shd w:val="clear" w:color="auto" w:fill="FFFFFF"/>
        <w:spacing w:before="0" w:beforeAutospacing="0" w:after="0" w:afterAutospacing="0"/>
        <w:ind w:firstLine="567"/>
        <w:jc w:val="both"/>
      </w:pPr>
      <w:r w:rsidRPr="00F23DEA">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F23DEA" w:rsidRPr="00F23DEA" w:rsidRDefault="00F23DEA" w:rsidP="00F23DEA">
      <w:pPr>
        <w:pStyle w:val="s1"/>
        <w:shd w:val="clear" w:color="auto" w:fill="FFFFFF"/>
        <w:spacing w:before="0" w:beforeAutospacing="0" w:after="0" w:afterAutospacing="0"/>
        <w:ind w:firstLine="567"/>
        <w:jc w:val="both"/>
      </w:pPr>
      <w:r w:rsidRPr="00F23DEA">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Глава 3. СОСТАВЛЕНИЕ ПРОЕКТА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11. Общие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w:t>
      </w:r>
      <w:hyperlink w:anchor="Par646" w:history="1"/>
      <w:r w:rsidRPr="00F23DEA">
        <w:rPr>
          <w:rFonts w:ascii="Times New Roman" w:hAnsi="Times New Roman" w:cs="Times New Roman"/>
          <w:sz w:val="24"/>
          <w:szCs w:val="24"/>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Составление проекта местного бюджета начинается не позднее чем за шесть месяцев до начала очередного финансового года.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Порядок и сроки составления проекта местного бюджета, а также порядок подготовки документов и материалов, представляемых в представительный орган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одновременно с проектом местного бюджета, устанавливаются администрацией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соответствии с Бюджетным </w:t>
      </w:r>
      <w:hyperlink r:id="rId27" w:history="1">
        <w:r w:rsidRPr="00F23DEA">
          <w:rPr>
            <w:rFonts w:ascii="Times New Roman" w:hAnsi="Times New Roman" w:cs="Times New Roman"/>
            <w:color w:val="000000"/>
            <w:sz w:val="24"/>
            <w:szCs w:val="24"/>
          </w:rPr>
          <w:t>кодексом</w:t>
        </w:r>
      </w:hyperlink>
      <w:r w:rsidRPr="00F23DEA">
        <w:rPr>
          <w:rFonts w:ascii="Times New Roman" w:hAnsi="Times New Roman" w:cs="Times New Roman"/>
          <w:sz w:val="24"/>
          <w:szCs w:val="24"/>
        </w:rPr>
        <w:t xml:space="preserve"> Российской Федерации, настоящим Положением и принимаемыми в соответствии с ними нормативными правовыми актами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Непосредственное составление проекта местного бюджета осуществляет финансовый орган.</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12. Сведения, необходимые для составления проекта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Составление проекта местного бюджета основывается на: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основных направлениях бюджетной, налоговой и долговой политики Новосибирской области, основных направлениях бюджетной, налоговой и долговой политики (в случае утверждения муниципальных заимствований)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прогнозе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бюджетном прогнозе (проекте бюджетного прогноза, проекте изменений бюджетного прогноза)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долгосрочный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муниципальных правовых актах муниципального образования об утверждении муниципальных программ (о внесении изменений в муниципальные программы).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К сведениям, необходимым для составления проекта местного бюджета, относятся: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расчеты администраторов доходов по прогнозируемым объемам поступлений в местный бюджет;</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прогнозируемые объемы межбюджетных трансфертов, получаемых из других бюджетов бюджетной системы Российской Федерации;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предварительные итоги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за истекший период текущего финансового года и ожидаемые итоги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за текущий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реестр расходных обязательств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ожидаемое исполнение местного бюджета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текущем финансовом году;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6) прогноз основных характеристик местного бюджета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8) муниципальные правовые акты муниципального образования об утверждении муниципальных программ (о внесении изменений в муниципальные программы);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13. Прогнозирование доходов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Доходы местного бюджета прогнозируются на основе прогноза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среднесрочный период в условиях действующего на день внесения проекта решения о бюджете в представительный орган местного самоуправления о налогах и сборах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органов местного самоуправления муниципального образования, устанавливающих неналоговые доходы местного бюджета.</w:t>
      </w:r>
    </w:p>
    <w:p w:rsidR="00F23DEA" w:rsidRPr="00F23DEA" w:rsidRDefault="00F23DEA" w:rsidP="00F23DEA">
      <w:pPr>
        <w:autoSpaceDE w:val="0"/>
        <w:autoSpaceDN w:val="0"/>
        <w:adjustRightInd w:val="0"/>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2. Нормативные правовые акты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предусматривающие внесение изменений в нормативные правовый акты органов местного самоуправления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 налогах и сборах, принятые после дня внесения в представительный орган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проекта решения о бюджете на очередной финансовый год и плановый период, 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8" w:name="Par387"/>
      <w:bookmarkEnd w:id="8"/>
      <w:r w:rsidRPr="00F23DEA">
        <w:rPr>
          <w:rFonts w:ascii="Times New Roman" w:hAnsi="Times New Roman" w:cs="Times New Roman"/>
          <w:b/>
          <w:bCs/>
          <w:sz w:val="24"/>
          <w:szCs w:val="24"/>
        </w:rPr>
        <w:t xml:space="preserve">Статья 14. Ожидаемое исполнение местного бюджета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доходы по группам классификации доходов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расходы по разделам классификации расходов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9" w:name="Par393"/>
      <w:bookmarkEnd w:id="9"/>
      <w:r w:rsidRPr="00F23DEA">
        <w:rPr>
          <w:rFonts w:ascii="Times New Roman" w:hAnsi="Times New Roman" w:cs="Times New Roman"/>
          <w:b/>
          <w:bCs/>
          <w:sz w:val="24"/>
          <w:szCs w:val="24"/>
        </w:rPr>
        <w:t>Статья 15.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Прогноз основных характеристик местного бюджета на очередной финансовый год и плановый период содержит:</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прогноз общего объема доходов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прогноз общего объема расходов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прогноз дефицита (профицита)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Прогноз местного бюджета на очередной финансовый год содержит:</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прогноз расходов по разделам и подразделам классификации расходов бюджетов.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16. Планирование бюджетных ассигнований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Планирование бюджетных ассигнований осуществляется в порядке и в соответствии с методикой, устанавливаемой финансовым органом.</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утверждаются в приложении к решению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Субсидии из местного бюджета в виде имущественного взноса в некоммерческие организации, учрежденные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и не являющиеся муниципальными учреждениями муниципального образования,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F23DEA" w:rsidRPr="00F23DEA" w:rsidRDefault="00F23DEA" w:rsidP="00F23D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5.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b/>
          <w:bCs/>
          <w:sz w:val="24"/>
          <w:szCs w:val="24"/>
        </w:rPr>
        <w:t xml:space="preserve">Статья 17. Муниципальные программы </w:t>
      </w:r>
    </w:p>
    <w:p w:rsidR="00F23DEA" w:rsidRPr="00F23DEA" w:rsidRDefault="00F23DEA" w:rsidP="00F23DEA">
      <w:pPr>
        <w:spacing w:after="0" w:line="240" w:lineRule="auto"/>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1. Муниципальные программы муниципального образования</w:t>
      </w:r>
      <w:r w:rsidRPr="00F23DEA">
        <w:rPr>
          <w:rFonts w:ascii="Times New Roman" w:hAnsi="Times New Roman" w:cs="Times New Roman"/>
          <w:bCs/>
          <w:i/>
          <w:sz w:val="24"/>
          <w:szCs w:val="24"/>
        </w:rPr>
        <w:t xml:space="preserve"> </w:t>
      </w:r>
      <w:r w:rsidRPr="00F23DEA">
        <w:rPr>
          <w:rFonts w:ascii="Times New Roman" w:hAnsi="Times New Roman" w:cs="Times New Roman"/>
          <w:bCs/>
          <w:sz w:val="24"/>
          <w:szCs w:val="24"/>
        </w:rPr>
        <w:t>утверждаются администрацией муниципального образования. Сроки реализации, порядок формирования и реализации указанных программ определяется правовым актом администрации муниципального образования.</w:t>
      </w:r>
    </w:p>
    <w:p w:rsidR="00F23DEA" w:rsidRPr="00F23DEA" w:rsidRDefault="00F23DEA" w:rsidP="00F23DEA">
      <w:pPr>
        <w:spacing w:after="0" w:line="240" w:lineRule="auto"/>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2. 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w:t>
      </w:r>
    </w:p>
    <w:p w:rsidR="00F23DEA" w:rsidRPr="00F23DEA" w:rsidRDefault="00F23DEA" w:rsidP="00F23DEA">
      <w:pPr>
        <w:spacing w:after="0" w:line="240" w:lineRule="auto"/>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нормативным правовым актом администрации муниципального образования</w:t>
      </w:r>
      <w:r w:rsidRPr="00F23DEA">
        <w:rPr>
          <w:rFonts w:ascii="Times New Roman" w:hAnsi="Times New Roman" w:cs="Times New Roman"/>
          <w:bCs/>
          <w:i/>
          <w:sz w:val="24"/>
          <w:szCs w:val="24"/>
        </w:rPr>
        <w:t>.</w:t>
      </w:r>
    </w:p>
    <w:p w:rsidR="00F23DEA" w:rsidRPr="00F23DEA" w:rsidRDefault="00F23DEA" w:rsidP="00F23DEA">
      <w:pPr>
        <w:spacing w:after="0" w:line="240" w:lineRule="auto"/>
        <w:ind w:firstLine="567"/>
        <w:jc w:val="both"/>
        <w:rPr>
          <w:rFonts w:ascii="Times New Roman" w:hAnsi="Times New Roman" w:cs="Times New Roman"/>
          <w:bCs/>
          <w:sz w:val="24"/>
          <w:szCs w:val="24"/>
        </w:rPr>
      </w:pPr>
      <w:r w:rsidRPr="00F23DEA">
        <w:rPr>
          <w:rFonts w:ascii="Times New Roman" w:hAnsi="Times New Roman" w:cs="Times New Roman"/>
          <w:bCs/>
          <w:sz w:val="24"/>
          <w:szCs w:val="24"/>
        </w:rPr>
        <w:t>Муниципальные программы подлежат приведению в соответствие с решением о местном бюджете не позднее трех месяцев со дня вступления его в силу.</w:t>
      </w:r>
    </w:p>
    <w:p w:rsidR="00F23DEA" w:rsidRPr="00F23DEA" w:rsidRDefault="00F23DEA" w:rsidP="00F23DEA">
      <w:pPr>
        <w:autoSpaceDE w:val="0"/>
        <w:autoSpaceDN w:val="0"/>
        <w:adjustRightInd w:val="0"/>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bCs/>
          <w:sz w:val="24"/>
          <w:szCs w:val="24"/>
        </w:rPr>
        <w:t>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муниципального образования.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10" w:name="Par420"/>
      <w:bookmarkEnd w:id="10"/>
      <w:r w:rsidRPr="00F23DEA">
        <w:rPr>
          <w:rFonts w:ascii="Times New Roman" w:hAnsi="Times New Roman" w:cs="Times New Roman"/>
          <w:b/>
          <w:bCs/>
          <w:sz w:val="24"/>
          <w:szCs w:val="24"/>
        </w:rPr>
        <w:t>Статья 18. Состав проекта решения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В статьях проекта решения о местном бюджете должны содержаться следующие показатели: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общий объем условно утверждаемых (утвержденных) расходов на первый и второй годы планового периода;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6) верхний предел муниципального внутреннего долга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1" w:name="Par434"/>
      <w:bookmarkEnd w:id="11"/>
      <w:r w:rsidRPr="00F23DEA">
        <w:rPr>
          <w:rFonts w:ascii="Times New Roman" w:hAnsi="Times New Roman" w:cs="Times New Roman"/>
          <w:sz w:val="24"/>
          <w:szCs w:val="24"/>
        </w:rPr>
        <w:t>2. В состав проекта решения о местном бюджете включаются следующие приложения (при наличии соответствующих показателей):</w:t>
      </w:r>
    </w:p>
    <w:p w:rsidR="00F23DEA" w:rsidRPr="00F23DEA" w:rsidRDefault="00F23DEA" w:rsidP="00F23DEA">
      <w:pPr>
        <w:pStyle w:val="s1"/>
        <w:spacing w:before="0" w:beforeAutospacing="0" w:after="0" w:afterAutospacing="0"/>
        <w:ind w:firstLine="540"/>
        <w:jc w:val="both"/>
      </w:pPr>
      <w:r w:rsidRPr="00F23DEA">
        <w:t>- основные направления бюджетной и налоговой политики муниципального образования;</w:t>
      </w:r>
    </w:p>
    <w:p w:rsidR="00F23DEA" w:rsidRPr="00F23DEA" w:rsidRDefault="00F23DEA" w:rsidP="00F23DEA">
      <w:pPr>
        <w:pStyle w:val="s1"/>
        <w:spacing w:before="0" w:beforeAutospacing="0" w:after="0" w:afterAutospacing="0"/>
        <w:ind w:firstLine="540"/>
        <w:jc w:val="both"/>
      </w:pPr>
      <w:r w:rsidRPr="00F23DEA">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соответствующей территории за текущий финансовый год;</w:t>
      </w:r>
    </w:p>
    <w:p w:rsidR="00F23DEA" w:rsidRPr="00F23DEA" w:rsidRDefault="00F23DEA" w:rsidP="00F23DEA">
      <w:pPr>
        <w:pStyle w:val="s1"/>
        <w:spacing w:before="0" w:beforeAutospacing="0" w:after="0" w:afterAutospacing="0"/>
        <w:ind w:firstLine="540"/>
        <w:jc w:val="both"/>
      </w:pPr>
      <w:r w:rsidRPr="00F23DEA">
        <w:t>- прогноз социально-экономического развития муниципального образования;</w:t>
      </w:r>
    </w:p>
    <w:p w:rsidR="00F23DEA" w:rsidRPr="00F23DEA" w:rsidRDefault="00F23DEA" w:rsidP="00F23DEA">
      <w:pPr>
        <w:pStyle w:val="s1"/>
        <w:spacing w:before="0" w:beforeAutospacing="0" w:after="0" w:afterAutospacing="0"/>
        <w:ind w:firstLine="540"/>
        <w:jc w:val="both"/>
      </w:pPr>
      <w:r w:rsidRPr="00F23DEA">
        <w:t>- прогноз основных характеристик (общий объем доходов, общий объем расходов, дефицита (профицита) бюджета)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w:t>
      </w:r>
    </w:p>
    <w:p w:rsidR="00F23DEA" w:rsidRPr="00F23DEA" w:rsidRDefault="00F23DEA" w:rsidP="00F23DEA">
      <w:pPr>
        <w:pStyle w:val="s1"/>
        <w:spacing w:before="0" w:beforeAutospacing="0" w:after="0" w:afterAutospacing="0"/>
        <w:ind w:firstLine="540"/>
        <w:jc w:val="both"/>
      </w:pPr>
      <w:r w:rsidRPr="00F23DEA">
        <w:t>- пояснительная записка к проекту бюджета;</w:t>
      </w:r>
    </w:p>
    <w:p w:rsidR="00F23DEA" w:rsidRPr="00F23DEA" w:rsidRDefault="00F23DEA" w:rsidP="00F23DEA">
      <w:pPr>
        <w:pStyle w:val="s1"/>
        <w:spacing w:before="0" w:beforeAutospacing="0" w:after="0" w:afterAutospacing="0"/>
        <w:ind w:firstLine="540"/>
        <w:jc w:val="both"/>
      </w:pPr>
      <w:r w:rsidRPr="00F23DEA">
        <w:t>- методики (проекты методик) и расчеты распределения межбюджетных трансфертов;</w:t>
      </w:r>
    </w:p>
    <w:p w:rsidR="00F23DEA" w:rsidRPr="00F23DEA" w:rsidRDefault="00F23DEA" w:rsidP="00F23DEA">
      <w:pPr>
        <w:pStyle w:val="s1"/>
        <w:spacing w:before="0" w:beforeAutospacing="0" w:after="0" w:afterAutospacing="0"/>
        <w:ind w:firstLine="540"/>
        <w:jc w:val="both"/>
      </w:pPr>
      <w:r w:rsidRPr="00F23DEA">
        <w:t>- верхний предел муниципального внутреннего долга муниципального образования</w:t>
      </w:r>
      <w:r w:rsidRPr="00F23DEA">
        <w:rPr>
          <w:b/>
        </w:rPr>
        <w:t xml:space="preserve"> </w:t>
      </w:r>
      <w:r w:rsidRPr="00F23DEA">
        <w:t xml:space="preserve">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r w:rsidRPr="00F23DEA">
        <w:rPr>
          <w:b/>
        </w:rPr>
        <w:t xml:space="preserve"> </w:t>
      </w:r>
      <w:r w:rsidRPr="00F23DEA">
        <w:t xml:space="preserve"> ;</w:t>
      </w:r>
    </w:p>
    <w:p w:rsidR="00F23DEA" w:rsidRPr="00F23DEA" w:rsidRDefault="00F23DEA" w:rsidP="00F23DEA">
      <w:pPr>
        <w:pStyle w:val="s1"/>
        <w:spacing w:before="0" w:beforeAutospacing="0" w:after="0" w:afterAutospacing="0"/>
        <w:ind w:firstLine="540"/>
        <w:jc w:val="both"/>
      </w:pPr>
      <w:r w:rsidRPr="00F23DEA">
        <w:t>- оценка ожидаемого исполнения бюджета на текущий финансовый год;</w:t>
      </w:r>
    </w:p>
    <w:p w:rsidR="00F23DEA" w:rsidRPr="00F23DEA" w:rsidRDefault="00F23DEA" w:rsidP="00F23DEA">
      <w:pPr>
        <w:pStyle w:val="s1"/>
        <w:spacing w:before="0" w:beforeAutospacing="0" w:after="0" w:afterAutospacing="0"/>
        <w:ind w:firstLine="540"/>
        <w:jc w:val="both"/>
      </w:pPr>
      <w:r w:rsidRPr="00F23DEA">
        <w:t>- предложенные представительным  органом,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23DEA" w:rsidRPr="00F23DEA" w:rsidRDefault="00F23DEA" w:rsidP="00F23DEA">
      <w:pPr>
        <w:pStyle w:val="s1"/>
        <w:spacing w:before="0" w:beforeAutospacing="0" w:after="0" w:afterAutospacing="0"/>
        <w:ind w:firstLine="540"/>
        <w:jc w:val="both"/>
      </w:pPr>
      <w:r w:rsidRPr="00F23DEA">
        <w:t>- реестры источников доходов бюджета муниципального образования;</w:t>
      </w:r>
    </w:p>
    <w:p w:rsidR="00F23DEA" w:rsidRPr="00F23DEA" w:rsidRDefault="00F23DEA" w:rsidP="00F23DEA">
      <w:pPr>
        <w:pStyle w:val="s1"/>
        <w:spacing w:before="0" w:beforeAutospacing="0" w:after="0" w:afterAutospacing="0"/>
        <w:ind w:firstLine="540"/>
        <w:jc w:val="both"/>
      </w:pPr>
      <w:r w:rsidRPr="00F23DEA">
        <w:t>- иные документы и материалы.</w:t>
      </w:r>
    </w:p>
    <w:p w:rsidR="00F23DEA" w:rsidRPr="00F23DEA" w:rsidRDefault="00F23DEA" w:rsidP="00F23DEA">
      <w:pPr>
        <w:pStyle w:val="s1"/>
        <w:spacing w:before="0" w:beforeAutospacing="0" w:after="0" w:afterAutospacing="0"/>
        <w:ind w:firstLine="540"/>
        <w:jc w:val="both"/>
      </w:pPr>
      <w:r w:rsidRPr="00F23DEA">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F23DEA" w:rsidRPr="00F23DEA" w:rsidRDefault="00F23DEA" w:rsidP="00F23DEA">
      <w:pPr>
        <w:pStyle w:val="s1"/>
        <w:spacing w:before="0" w:beforeAutospacing="0" w:after="0" w:afterAutospacing="0"/>
        <w:ind w:firstLine="540"/>
        <w:jc w:val="both"/>
      </w:pPr>
      <w:r w:rsidRPr="00F23DEA">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 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2" w:name="Par483"/>
      <w:bookmarkEnd w:id="12"/>
      <w:r w:rsidRPr="00F23DEA">
        <w:rPr>
          <w:rFonts w:ascii="Times New Roman" w:hAnsi="Times New Roman" w:cs="Times New Roman"/>
          <w:sz w:val="24"/>
          <w:szCs w:val="24"/>
        </w:rPr>
        <w:t>3. В состав проекта решения о местном бюджете могут быть включены иные текстовые статьи и приложения.</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Глава 4. РАССМОТРЕНИЕ ПРОЕКТА РЕШЕНИЯ О МЕСТНОМ </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БЮДЖЕТЕ И УТВЕРЖДЕНИЕ РЕШЕНИЯ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b/>
          <w:bCs/>
          <w:sz w:val="24"/>
          <w:szCs w:val="24"/>
        </w:rPr>
        <w:t xml:space="preserve">Статья 19. Внесение проекта решения о местном бюджете на рассмотрение в представительный орган </w:t>
      </w:r>
      <w:r w:rsidRPr="00F23DEA">
        <w:rPr>
          <w:rFonts w:ascii="Times New Roman" w:hAnsi="Times New Roman" w:cs="Times New Roman"/>
          <w:b/>
          <w:sz w:val="24"/>
          <w:szCs w:val="24"/>
        </w:rPr>
        <w:t xml:space="preserve">муниципального образования </w:t>
      </w:r>
      <w:r w:rsidRPr="00F23DEA">
        <w:rPr>
          <w:rFonts w:ascii="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3" w:name="Par491"/>
      <w:bookmarkEnd w:id="13"/>
      <w:r w:rsidRPr="00F23DEA">
        <w:rPr>
          <w:rFonts w:ascii="Times New Roman" w:hAnsi="Times New Roman" w:cs="Times New Roman"/>
          <w:sz w:val="24"/>
          <w:szCs w:val="24"/>
        </w:rPr>
        <w:lastRenderedPageBreak/>
        <w:t>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статьей 1</w:t>
      </w:r>
      <w:hyperlink w:anchor="Par420" w:history="1">
        <w:r w:rsidRPr="00F23DEA">
          <w:rPr>
            <w:rFonts w:ascii="Times New Roman" w:hAnsi="Times New Roman" w:cs="Times New Roman"/>
            <w:sz w:val="24"/>
            <w:szCs w:val="24"/>
          </w:rPr>
          <w:t>8</w:t>
        </w:r>
      </w:hyperlink>
      <w:r w:rsidRPr="00F23DEA">
        <w:rPr>
          <w:rFonts w:ascii="Times New Roman" w:hAnsi="Times New Roman" w:cs="Times New Roman"/>
          <w:sz w:val="24"/>
          <w:szCs w:val="24"/>
        </w:rPr>
        <w:t xml:space="preserve"> настоящего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4" w:name="Par510"/>
      <w:bookmarkEnd w:id="14"/>
      <w:r w:rsidRPr="00F23DEA">
        <w:rPr>
          <w:rFonts w:ascii="Times New Roman" w:hAnsi="Times New Roman" w:cs="Times New Roman"/>
          <w:sz w:val="24"/>
          <w:szCs w:val="24"/>
        </w:rPr>
        <w:t>2. Одновременно с проектом решения о местном бюджете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дополнительно направляются следующие документы и материалы: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местного бюджета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реестр расходных обязательств, подлежащих исполнению за счет средств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информация о полученных и погашенных бюджетных кредитах за истекший период текущего финансового года;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отчет о выданных за истекший период текущего финансового года муниципальных гарантиях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6) прогноз доходов дорожного фонда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7) отчет об оценке налоговых расходов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за отчетный финансовый год, об оценке налоговых расходов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текущий финансовый год и об оценке налоговых расходов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очередной финансовый год и плановый период;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shd w:val="clear" w:color="auto" w:fill="FFFFFF"/>
        </w:rPr>
      </w:pPr>
      <w:r w:rsidRPr="00F23DEA">
        <w:rPr>
          <w:rFonts w:ascii="Times New Roman" w:hAnsi="Times New Roman" w:cs="Times New Roman"/>
          <w:sz w:val="24"/>
          <w:szCs w:val="24"/>
        </w:rPr>
        <w:t xml:space="preserve">8) </w:t>
      </w:r>
      <w:r w:rsidRPr="00F23DEA">
        <w:rPr>
          <w:rFonts w:ascii="Times New Roman" w:hAnsi="Times New Roman" w:cs="Times New Roman"/>
          <w:sz w:val="24"/>
          <w:szCs w:val="24"/>
          <w:shd w:val="clear" w:color="auto" w:fill="FFFFFF"/>
        </w:rPr>
        <w:t>перечень главных администраторов доходов бюджета в случаях, предусмотренных </w:t>
      </w:r>
      <w:hyperlink r:id="rId28" w:anchor="/document/12112604/entry/16001" w:history="1">
        <w:r w:rsidRPr="00F23DEA">
          <w:rPr>
            <w:rStyle w:val="ad"/>
            <w:rFonts w:ascii="Times New Roman" w:hAnsi="Times New Roman" w:cs="Times New Roman"/>
            <w:sz w:val="24"/>
            <w:szCs w:val="24"/>
            <w:shd w:val="clear" w:color="auto" w:fill="FFFFFF"/>
          </w:rPr>
          <w:t>статьей 160.1</w:t>
        </w:r>
      </w:hyperlink>
      <w:r w:rsidRPr="00F23DEA">
        <w:rPr>
          <w:rFonts w:ascii="Times New Roman" w:hAnsi="Times New Roman" w:cs="Times New Roman"/>
          <w:sz w:val="24"/>
          <w:szCs w:val="24"/>
          <w:shd w:val="clear" w:color="auto" w:fill="FFFFFF"/>
        </w:rPr>
        <w:t> Бюджетного кодекса РФ;</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shd w:val="clear" w:color="auto" w:fill="FFFFFF"/>
        </w:rPr>
        <w:t>9) перечень главных администраторов источников финансирования дефицита бюджета в случаях, предусмотренных </w:t>
      </w:r>
      <w:hyperlink r:id="rId29" w:anchor="/document/12112604/entry/16002" w:history="1">
        <w:r w:rsidRPr="00F23DEA">
          <w:rPr>
            <w:rStyle w:val="ad"/>
            <w:rFonts w:ascii="Times New Roman" w:hAnsi="Times New Roman" w:cs="Times New Roman"/>
            <w:sz w:val="24"/>
            <w:szCs w:val="24"/>
            <w:shd w:val="clear" w:color="auto" w:fill="FFFFFF"/>
          </w:rPr>
          <w:t>статьей 160.2</w:t>
        </w:r>
      </w:hyperlink>
      <w:r w:rsidRPr="00F23DEA">
        <w:rPr>
          <w:rFonts w:ascii="Times New Roman" w:hAnsi="Times New Roman" w:cs="Times New Roman"/>
          <w:sz w:val="24"/>
          <w:szCs w:val="24"/>
          <w:shd w:val="clear" w:color="auto" w:fill="FFFFFF"/>
        </w:rPr>
        <w:t> Бюджетного кодекса РФ.</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Проект решения о местном бюджете считается внесен администрацией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в срок, если он доставлен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до 24 часов 15 ноября текущего года.</w:t>
      </w:r>
    </w:p>
    <w:p w:rsidR="00F23DEA" w:rsidRPr="00F23DEA" w:rsidRDefault="00F23DEA" w:rsidP="00F23DEA">
      <w:pPr>
        <w:ind w:firstLine="741"/>
        <w:jc w:val="both"/>
        <w:rPr>
          <w:rFonts w:ascii="Times New Roman" w:hAnsi="Times New Roman" w:cs="Times New Roman"/>
          <w:b/>
          <w:sz w:val="24"/>
          <w:szCs w:val="24"/>
        </w:rPr>
      </w:pPr>
      <w:r w:rsidRPr="00F23DEA">
        <w:rPr>
          <w:rFonts w:ascii="Times New Roman" w:hAnsi="Times New Roman" w:cs="Times New Roman"/>
          <w:b/>
          <w:sz w:val="24"/>
          <w:szCs w:val="24"/>
        </w:rPr>
        <w:t xml:space="preserve">Статья 20. Порядок рассмотрения проекта решения о местном бюджете в Совете депутатов сельсовета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1. Проект решения Совета депутатов сельсовета о местном бюджете с документами и материалами, указанными статье 19 настоящего Положения, направляются в Совет депутатов сельсовета в установленном порядке не позднее 15 ноября текущего года.</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lastRenderedPageBreak/>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 xml:space="preserve">1) принимает решение о дате, времени проведения сессии по проекту местного бюджета;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2) направляет проект решения о местном бюджете с документами и материалами, предусмотренными статьями18 и 19настоящего Положения, Регламентом Совета депутатов в постоянную комиссию Совета депутатов сельсовета, ответственную за рассмотрение местного бюджета(далее – постоянная комиссия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 в постоянные комиссии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для внесения замечаний, предложений, а депутатам Совета депутатов - для изучения, с соблюдением требований статей 18 и 19 настоящего Положения;</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3)  в течение трех рабочих дней со дня регистрации проекта решения о местном бюджете направляет его в Ревизионную комиссию в соответствии с Соглашением для проведения экспертизы и подготовки экспертного заключения.</w:t>
      </w:r>
    </w:p>
    <w:p w:rsidR="002A66E7" w:rsidRDefault="00F23DEA" w:rsidP="002A66E7">
      <w:pPr>
        <w:jc w:val="both"/>
        <w:rPr>
          <w:rFonts w:ascii="Times New Roman" w:hAnsi="Times New Roman" w:cs="Times New Roman"/>
          <w:sz w:val="24"/>
          <w:szCs w:val="24"/>
        </w:rPr>
      </w:pPr>
      <w:r w:rsidRPr="00F23DEA">
        <w:rPr>
          <w:rFonts w:ascii="Times New Roman" w:hAnsi="Times New Roman" w:cs="Times New Roman"/>
          <w:sz w:val="24"/>
          <w:szCs w:val="24"/>
        </w:rPr>
        <w:t xml:space="preserve">         4. Ревизионная комиссия проводит экспертизу проекта решения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экспертное заключение.</w:t>
      </w:r>
    </w:p>
    <w:p w:rsidR="00F23DEA" w:rsidRPr="00F23DEA" w:rsidRDefault="00F23DEA" w:rsidP="002A66E7">
      <w:pPr>
        <w:jc w:val="both"/>
        <w:rPr>
          <w:rFonts w:ascii="Times New Roman" w:eastAsia="Times New Roman" w:hAnsi="Times New Roman" w:cs="Times New Roman"/>
          <w:sz w:val="24"/>
          <w:szCs w:val="24"/>
          <w:lang w:eastAsia="ru-RU"/>
        </w:rPr>
      </w:pPr>
      <w:r w:rsidRPr="00F23DEA">
        <w:rPr>
          <w:rFonts w:ascii="Times New Roman" w:hAnsi="Times New Roman" w:cs="Times New Roman"/>
          <w:sz w:val="24"/>
          <w:szCs w:val="24"/>
        </w:rPr>
        <w:t xml:space="preserve"> 5. Председатель Совета депутатов муниципального образования, председатели постоянных комиссий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для рассмотрения на очередной сессии.</w:t>
      </w:r>
    </w:p>
    <w:p w:rsidR="00F23DEA" w:rsidRPr="00F23DEA" w:rsidRDefault="00F23DEA" w:rsidP="00F23DEA">
      <w:pPr>
        <w:widowControl w:val="0"/>
        <w:autoSpaceDE w:val="0"/>
        <w:autoSpaceDN w:val="0"/>
        <w:adjustRightInd w:val="0"/>
        <w:spacing w:after="0" w:line="240" w:lineRule="auto"/>
        <w:ind w:firstLine="567"/>
        <w:jc w:val="both"/>
        <w:outlineLvl w:val="3"/>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 xml:space="preserve">6. До принятия решения о бюджете администрация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lang w:eastAsia="ru-RU"/>
        </w:rPr>
        <w:t xml:space="preserve">вправе вносить в него изменения, в том числе по результатам обсуждения в Совете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lang w:eastAsia="ru-RU"/>
        </w:rPr>
        <w:t xml:space="preserve">, в течение 20 рабочих дней со дня регистрации указанного проекта решения в Совете депутатов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lang w:eastAsia="ru-RU"/>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21. Публичные слушания по проекту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муниципального образования.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F23DEA" w:rsidRPr="00F23DEA" w:rsidRDefault="00F23DEA" w:rsidP="00F23DEA">
      <w:pPr>
        <w:ind w:firstLine="741"/>
        <w:jc w:val="both"/>
        <w:rPr>
          <w:rFonts w:ascii="Times New Roman" w:hAnsi="Times New Roman" w:cs="Times New Roman"/>
          <w:b/>
          <w:sz w:val="24"/>
          <w:szCs w:val="24"/>
        </w:rPr>
      </w:pPr>
      <w:r w:rsidRPr="00F23DEA">
        <w:rPr>
          <w:rFonts w:ascii="Times New Roman" w:hAnsi="Times New Roman" w:cs="Times New Roman"/>
          <w:b/>
          <w:sz w:val="24"/>
          <w:szCs w:val="24"/>
        </w:rPr>
        <w:t xml:space="preserve">Статья 22. Рассмотрение проекта решения о местном бюджете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lastRenderedPageBreak/>
        <w:t>1. Рассмотрение и принятие Советом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решения о местном бюджете осуществляется в порядке, установленном настоящим Положением и Регламентом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2. Если по итогам голосования о принятии решения о местном бюджете не набрано необходимого числа голосов,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принимает одно из следующих решений:</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1) о создании согласительной комиссии из равного количества депутатов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и представителей администрации сельсовета повторно вносит проект решения 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ind w:firstLine="741"/>
        <w:jc w:val="both"/>
        <w:rPr>
          <w:rFonts w:ascii="Times New Roman" w:hAnsi="Times New Roman" w:cs="Times New Roman"/>
          <w:b/>
          <w:sz w:val="24"/>
          <w:szCs w:val="24"/>
        </w:rPr>
      </w:pPr>
      <w:r w:rsidRPr="00F23DEA">
        <w:rPr>
          <w:rFonts w:ascii="Times New Roman" w:hAnsi="Times New Roman" w:cs="Times New Roman"/>
          <w:sz w:val="24"/>
          <w:szCs w:val="24"/>
        </w:rPr>
        <w:t>Администрация сельсовета в течение трех рабочих дней со дня регистрации возвращенного проекта совместно с Советом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организует работу согласительной комиссии;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2) о возвращении проекта решения о местном бюджете администрации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p>
    <w:p w:rsidR="00F23DEA" w:rsidRPr="00F23DEA" w:rsidRDefault="00F23DEA" w:rsidP="00F23DEA">
      <w:pPr>
        <w:ind w:firstLine="741"/>
        <w:jc w:val="both"/>
        <w:rPr>
          <w:rFonts w:ascii="Times New Roman" w:hAnsi="Times New Roman" w:cs="Times New Roman"/>
          <w:sz w:val="24"/>
          <w:szCs w:val="24"/>
        </w:rPr>
      </w:pPr>
      <w:r w:rsidRPr="00F23DEA">
        <w:rPr>
          <w:rFonts w:ascii="Times New Roman" w:hAnsi="Times New Roman" w:cs="Times New Roman"/>
          <w:sz w:val="24"/>
          <w:szCs w:val="24"/>
        </w:rPr>
        <w:t>В этом случае в течение 10 рабочих дней со дня получения проекта решения о местном бюджете администрация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муниципального образования.</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bookmarkStart w:id="15" w:name="Par545"/>
      <w:bookmarkEnd w:id="15"/>
      <w:r w:rsidRPr="00F23DEA">
        <w:rPr>
          <w:rFonts w:ascii="Times New Roman" w:hAnsi="Times New Roman" w:cs="Times New Roman"/>
          <w:b/>
          <w:bCs/>
          <w:sz w:val="24"/>
          <w:szCs w:val="24"/>
        </w:rPr>
        <w:t>Глава 5. ВНЕСЕНИЕ ИЗМЕНЕНИЙ В РЕШЕНИЕ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23. Внесение изменений в решение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Администрация 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Одновременно с проектом решения о внесении изменений в решение о местном бюджете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представляются следующие документы и материалы:</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сведения об исполнении местного бюджета за истекший отчетный период текущего финансового года;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оценка ожидаемого исполнения местного бюджета в текущем финансовом году;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пояснительная записка с обоснованием предлагаемых изменений в решение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4) прогнозируемые объемы поступлений в местный бюджет по кодам видов доходов в случае, если планируется их изменение;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5) объемы доходов и расходов дорожного фонда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случае, если планируется их изменение.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3. При внесении изменений, приводящих к изменению параметров муниципального долга муниципального образования,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по состоянию на 1 января очередного финансового года и каждого года планового периода с учетом предлагаемых изменений.</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lastRenderedPageBreak/>
        <w:t>Проект решения о внесении изменений в решение о местном бюджете должен быть внесен со всеми приложениями, в которые вносятся изменения.</w:t>
      </w:r>
    </w:p>
    <w:p w:rsidR="00F23DEA" w:rsidRPr="00F23DEA" w:rsidRDefault="00F23DEA" w:rsidP="00F23DEA">
      <w:pPr>
        <w:autoSpaceDE w:val="0"/>
        <w:autoSpaceDN w:val="0"/>
        <w:adjustRightInd w:val="0"/>
        <w:spacing w:after="0" w:line="240" w:lineRule="auto"/>
        <w:ind w:firstLine="540"/>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не внесла в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соответствующий проект решения в течение 10 календарных дней со дня рассмотрения Советом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отчета об исполнении местного бюджета за период, в котором получено указанное превышение.</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5. В случае если принятие областного закона об областном бюджете Новосибирской области, решения о бюджете </w:t>
      </w:r>
      <w:r w:rsidRPr="00F23DEA">
        <w:rPr>
          <w:rFonts w:ascii="Times New Roman" w:hAnsi="Times New Roman" w:cs="Times New Roman"/>
          <w:sz w:val="24"/>
          <w:szCs w:val="24"/>
        </w:rPr>
        <w:t xml:space="preserve">Тогучинского   </w:t>
      </w:r>
      <w:r w:rsidRPr="00F23DEA">
        <w:rPr>
          <w:rFonts w:ascii="Times New Roman" w:eastAsia="Times New Roman" w:hAnsi="Times New Roman" w:cs="Times New Roman"/>
          <w:sz w:val="24"/>
          <w:szCs w:val="24"/>
        </w:rPr>
        <w:t xml:space="preserve">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w:t>
      </w:r>
      <w:r w:rsidRPr="00F23DEA">
        <w:rPr>
          <w:rFonts w:ascii="Times New Roman" w:hAnsi="Times New Roman" w:cs="Times New Roman"/>
          <w:sz w:val="24"/>
          <w:szCs w:val="24"/>
        </w:rPr>
        <w:t xml:space="preserve">Тогучинского   </w:t>
      </w:r>
      <w:r w:rsidRPr="00F23DEA">
        <w:rPr>
          <w:rFonts w:ascii="Times New Roman" w:eastAsia="Times New Roman" w:hAnsi="Times New Roman" w:cs="Times New Roman"/>
          <w:sz w:val="24"/>
          <w:szCs w:val="24"/>
        </w:rPr>
        <w:t xml:space="preserve">района Новосибирской области на очередной финансовый год и плановый период. </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6. В случае изменения прогноза социально-экономического развития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в части, влияющей на показатели местного бюджета, администрация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вносит в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проект решения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о внесении изменений в решение о местном бюджете.</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7. В случае снижения в соответствии с ожидаемыми итогами социально-экономического развития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w:t>
      </w:r>
      <w:r w:rsidRPr="00F23DEA">
        <w:rPr>
          <w:rFonts w:ascii="Times New Roman" w:hAnsi="Times New Roman" w:cs="Times New Roman"/>
          <w:sz w:val="24"/>
          <w:szCs w:val="24"/>
        </w:rPr>
        <w:t xml:space="preserve">муниципального образования, </w:t>
      </w:r>
      <w:r w:rsidRPr="00F23DEA">
        <w:rPr>
          <w:rFonts w:ascii="Times New Roman" w:eastAsia="Times New Roman" w:hAnsi="Times New Roman" w:cs="Times New Roman"/>
          <w:sz w:val="24"/>
          <w:szCs w:val="24"/>
        </w:rPr>
        <w:t>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w:t>
      </w:r>
      <w:r w:rsidRPr="00F23DEA">
        <w:rPr>
          <w:rFonts w:ascii="Times New Roman" w:hAnsi="Times New Roman" w:cs="Times New Roman"/>
          <w:sz w:val="24"/>
          <w:szCs w:val="24"/>
        </w:rPr>
        <w:t xml:space="preserve">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В случае изменения прогноза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на среднесрочный период в части, влияющей на показатели местного бюджета, Администрация сельсовета вносит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проект решения о внесении изменений в решение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6" w:name="Par646"/>
      <w:bookmarkEnd w:id="16"/>
      <w:r w:rsidRPr="00F23DEA">
        <w:rPr>
          <w:rFonts w:ascii="Times New Roman" w:hAnsi="Times New Roman" w:cs="Times New Roman"/>
          <w:sz w:val="24"/>
          <w:szCs w:val="24"/>
        </w:rPr>
        <w:t>9. В случае снижения в соответствии с ожидаемыми итогами социально-экономического развития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lastRenderedPageBreak/>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 xml:space="preserve">1. Совет депутатов 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30" w:history="1">
        <w:r w:rsidRPr="00F23DEA">
          <w:rPr>
            <w:rFonts w:ascii="Times New Roman" w:hAnsi="Times New Roman" w:cs="Times New Roman"/>
            <w:sz w:val="24"/>
            <w:szCs w:val="24"/>
          </w:rPr>
          <w:t>Регламентом</w:t>
        </w:r>
      </w:hyperlink>
      <w:r w:rsidRPr="00F23DEA">
        <w:rPr>
          <w:rFonts w:ascii="Times New Roman" w:hAnsi="Times New Roman" w:cs="Times New Roman"/>
          <w:sz w:val="24"/>
          <w:szCs w:val="24"/>
        </w:rPr>
        <w:t xml:space="preserve"> Совета депутатов сельсовета.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Глава 6. УПРАВЛЕНИЕ МУНИЦИПАЛЬНЫМ</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ДОЛГОМ </w:t>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r w:rsidRPr="00F23DEA">
        <w:rPr>
          <w:rFonts w:ascii="Times New Roman" w:hAnsi="Times New Roman" w:cs="Times New Roman"/>
          <w:b/>
          <w:bCs/>
          <w:sz w:val="24"/>
          <w:szCs w:val="24"/>
        </w:rPr>
        <w:softHyphen/>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b/>
          <w:bCs/>
          <w:sz w:val="24"/>
          <w:szCs w:val="24"/>
        </w:rPr>
        <w:t xml:space="preserve">Статья 25. Управление муниципальным долгом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Управление муниципальным долгом осуществляется в целях обеспечения потребностей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Управление муниципальным долгом муниципального образования осуществляется администрацией муниципального образования.</w:t>
      </w:r>
    </w:p>
    <w:p w:rsidR="00F23DEA" w:rsidRPr="00F23DEA" w:rsidRDefault="00F23DEA" w:rsidP="00F23DEA">
      <w:pPr>
        <w:spacing w:after="0" w:line="240" w:lineRule="auto"/>
        <w:ind w:firstLine="567"/>
        <w:jc w:val="both"/>
        <w:rPr>
          <w:rFonts w:ascii="Times New Roman" w:hAnsi="Times New Roman" w:cs="Times New Roman"/>
          <w:sz w:val="24"/>
          <w:szCs w:val="24"/>
        </w:rPr>
      </w:pPr>
      <w:r w:rsidRPr="00F23DEA">
        <w:rPr>
          <w:rFonts w:ascii="Times New Roman" w:hAnsi="Times New Roman" w:cs="Times New Roman"/>
          <w:sz w:val="24"/>
          <w:szCs w:val="24"/>
        </w:rPr>
        <w:t>3. Долговые обязательства муниципального образования могут существовать в виде обязательств по:</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1) ценным бумагам муниципального образования (муниципальным ценным бумагам);</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2) бюджетным кредитам, привлеченным в валюте Российской Федерации в местный бюджет из других бюджетов бюджетной системы Российской Федерации;</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3) бюджетным кредитам, привлеченным от Российской Федерации в иностранной валюте в рамках использования целевых иностранных кредитов;</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4) кредитам, привлеченным муниципальным образованием от кредитных организаций в валюте Российской Федерации;</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5) гарантиям муниципального образования (муниципальным гарантиям), выраженным в валюте Российской Федерации;</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6)</w:t>
      </w:r>
      <w:r w:rsidRPr="00F23DEA">
        <w:rPr>
          <w:rFonts w:ascii="Times New Roman" w:hAnsi="Times New Roman" w:cs="Times New Roman"/>
          <w:sz w:val="24"/>
          <w:szCs w:val="24"/>
          <w:shd w:val="clear" w:color="auto" w:fill="FFFFFF"/>
        </w:rPr>
        <w:t xml:space="preserve"> муниципальным гарантиям, предоставленным Российской Федерации в иностранной валюте в рамках использования целевых иностранных кредитов;</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7) иным долговым обязательствам, возникшим до введения в действие Бюджетного кодекса РФ и отнесенным на муниципальный долг.</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 4. В объем муниципального долга включаются:</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1) номинальная сумма долга по муниципальным ценным бумагам;</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2) объем основного долга по бюджетным кредитам, привлеченным в местный бюджет из других бюджетов бюджетной системы Российской Федерации;</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3) объем основного долга по кредитам, полученным муниципальным образованием; объем основного долга по кредитам, привлеченным муниципальным образованием от кредитных организаций;</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 xml:space="preserve">4) </w:t>
      </w:r>
      <w:r w:rsidRPr="00F23DEA">
        <w:rPr>
          <w:rFonts w:ascii="Times New Roman" w:hAnsi="Times New Roman" w:cs="Times New Roman"/>
          <w:sz w:val="24"/>
          <w:szCs w:val="24"/>
          <w:shd w:val="clear" w:color="auto" w:fill="FFFFFF"/>
        </w:rPr>
        <w:t> объем обязательств, вытекающих из муниципальных гарантий</w:t>
      </w:r>
      <w:r w:rsidRPr="00F23DEA">
        <w:rPr>
          <w:rFonts w:ascii="Times New Roman" w:hAnsi="Times New Roman" w:cs="Times New Roman"/>
          <w:sz w:val="24"/>
          <w:szCs w:val="24"/>
        </w:rPr>
        <w:t>;</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5) объем иных непогашенных долговых обязательств муниципального образования.</w:t>
      </w:r>
    </w:p>
    <w:p w:rsidR="00F23DEA" w:rsidRPr="00F23DEA" w:rsidRDefault="00F23DEA" w:rsidP="00F23D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5. Муниципальные заимствования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F23DEA" w:rsidRPr="00F23DEA" w:rsidRDefault="00F23DEA" w:rsidP="00F23DEA">
      <w:pPr>
        <w:pStyle w:val="2"/>
        <w:spacing w:before="0" w:line="240" w:lineRule="auto"/>
        <w:ind w:firstLine="567"/>
        <w:jc w:val="both"/>
        <w:rPr>
          <w:rFonts w:ascii="Times New Roman" w:hAnsi="Times New Roman" w:cs="Times New Roman"/>
          <w:b/>
          <w:color w:val="auto"/>
          <w:sz w:val="24"/>
          <w:szCs w:val="24"/>
        </w:rPr>
      </w:pPr>
      <w:r w:rsidRPr="00F23DEA">
        <w:rPr>
          <w:rFonts w:ascii="Times New Roman" w:hAnsi="Times New Roman" w:cs="Times New Roman"/>
          <w:b/>
          <w:color w:val="auto"/>
          <w:sz w:val="24"/>
          <w:szCs w:val="24"/>
        </w:rPr>
        <w:lastRenderedPageBreak/>
        <w:t>6. Регистрация и учет муниципальных долговых обязательств, муниципальная долговая книга</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2) Ведение муниципальной долговой книги осуществляется финансовым органом.</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Информация о долговых обязательствах вносится в муниципальную долговую книгу в срок, не превышающий пяти рабочих дней с момента возникновения соответствующего  обязательства.</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shd w:val="clear" w:color="auto" w:fill="FFFFFF"/>
        </w:rPr>
        <w:t>Информация о долговых обязательствах по муниципальным гарантиям вносится указанными в </w:t>
      </w:r>
      <w:hyperlink r:id="rId31" w:anchor="/document/12112604/entry/6200" w:history="1">
        <w:r w:rsidRPr="00F23DEA">
          <w:rPr>
            <w:rStyle w:val="ad"/>
            <w:rFonts w:ascii="Times New Roman" w:hAnsi="Times New Roman" w:cs="Times New Roman"/>
            <w:sz w:val="24"/>
            <w:szCs w:val="24"/>
            <w:shd w:val="clear" w:color="auto" w:fill="FFFFFF"/>
          </w:rPr>
          <w:t>абзаце первом</w:t>
        </w:r>
      </w:hyperlink>
      <w:r w:rsidRPr="00F23DEA">
        <w:rPr>
          <w:rFonts w:ascii="Times New Roman" w:hAnsi="Times New Roman" w:cs="Times New Roman"/>
          <w:sz w:val="24"/>
          <w:szCs w:val="24"/>
          <w:shd w:val="clear" w:color="auto" w:fill="FFFFFF"/>
        </w:rPr>
        <w:t> 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(увеличении) или прекращении (уменьшении) обязательств принципала, обеспеченных муниципальной гарантией.</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shd w:val="clear" w:color="auto" w:fill="FFFFFF"/>
        </w:rPr>
        <w:t>В муниципальную долговую книгу вносятся сведения об объеме долговых обязательств муниципального образования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финансовым органом муниципального образования.</w:t>
      </w:r>
    </w:p>
    <w:p w:rsidR="00F23DEA" w:rsidRPr="00F23DEA" w:rsidRDefault="00F23DEA" w:rsidP="00F23DEA">
      <w:pPr>
        <w:pStyle w:val="ConsPlusNormal"/>
        <w:ind w:firstLine="567"/>
        <w:jc w:val="both"/>
        <w:rPr>
          <w:rFonts w:ascii="Times New Roman" w:hAnsi="Times New Roman" w:cs="Times New Roman"/>
          <w:sz w:val="24"/>
          <w:szCs w:val="24"/>
        </w:rPr>
      </w:pPr>
      <w:r w:rsidRPr="00F23DEA">
        <w:rPr>
          <w:rFonts w:ascii="Times New Roman" w:hAnsi="Times New Roman" w:cs="Times New Roman"/>
          <w:sz w:val="24"/>
          <w:szCs w:val="24"/>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Глава7. ИСПОЛНЕНИЕ МЕСТНОГО БЮДЖЕТА,</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 СОСТАВЛЕНИЕ, ВНЕШНЯЯ ПРОВЕРКА,</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r w:rsidRPr="00F23DEA">
        <w:rPr>
          <w:rFonts w:ascii="Times New Roman" w:hAnsi="Times New Roman" w:cs="Times New Roman"/>
          <w:b/>
          <w:bCs/>
          <w:sz w:val="24"/>
          <w:szCs w:val="24"/>
        </w:rPr>
        <w:t xml:space="preserve">РАССМОТРЕНИЕ И УТВЕРЖДЕНИЕ ОТЧЕТОВ ОБ ИСПОЛНЕНИИ МЕСТНОГО БЮДЖЕТА </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26. Общие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Исполнение местного бюджета осуществляется участниками бюджетного процесса в муниципальном образовании</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с требованиями Бюджетного </w:t>
      </w:r>
      <w:hyperlink r:id="rId32" w:history="1">
        <w:r w:rsidRPr="00F23DEA">
          <w:rPr>
            <w:rFonts w:ascii="Times New Roman" w:hAnsi="Times New Roman" w:cs="Times New Roman"/>
            <w:sz w:val="24"/>
            <w:szCs w:val="24"/>
          </w:rPr>
          <w:t>кодекса</w:t>
        </w:r>
      </w:hyperlink>
      <w:r w:rsidRPr="00F23DEA">
        <w:rPr>
          <w:rFonts w:ascii="Times New Roman" w:hAnsi="Times New Roman" w:cs="Times New Roman"/>
          <w:sz w:val="24"/>
          <w:szCs w:val="24"/>
        </w:rPr>
        <w:t xml:space="preserve"> Российской Федерации в пределах бюджетных полномочий.</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F23DEA" w:rsidRPr="00F23DEA" w:rsidRDefault="00F23DEA" w:rsidP="00F23DEA">
      <w:pPr>
        <w:autoSpaceDE w:val="0"/>
        <w:autoSpaceDN w:val="0"/>
        <w:adjustRightInd w:val="0"/>
        <w:spacing w:before="200"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17" w:name="Par806"/>
      <w:bookmarkEnd w:id="17"/>
      <w:r w:rsidRPr="00F23DEA">
        <w:rPr>
          <w:rFonts w:ascii="Times New Roman" w:hAnsi="Times New Roman" w:cs="Times New Roman"/>
          <w:b/>
          <w:bCs/>
          <w:sz w:val="24"/>
          <w:szCs w:val="24"/>
        </w:rPr>
        <w:t>Статья 27. Порядок осуществления внешней проверки годового отчета об исполнении местного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Внешняя проверка годового отчета об исполнении местного бюджета осуществляется Ревизионной комиссией (по Соглашению) в порядке, установленном настоящей статьей.  </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F23DEA" w:rsidRPr="00F23DEA" w:rsidRDefault="00F23DEA" w:rsidP="00F23DEA">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3. Администрация</w:t>
      </w:r>
      <w:r w:rsidRPr="00F23DEA">
        <w:rPr>
          <w:rFonts w:ascii="Times New Roman" w:hAnsi="Times New Roman" w:cs="Times New Roman"/>
          <w:sz w:val="24"/>
          <w:szCs w:val="24"/>
        </w:rPr>
        <w:t xml:space="preserve"> сельсовета </w:t>
      </w:r>
      <w:r w:rsidRPr="00F23DEA">
        <w:rPr>
          <w:rFonts w:ascii="Times New Roman" w:eastAsia="Times New Roman" w:hAnsi="Times New Roman" w:cs="Times New Roman"/>
          <w:sz w:val="24"/>
          <w:szCs w:val="24"/>
        </w:rPr>
        <w:t xml:space="preserve">представляет не позднее 1 апреля года, следующего за отчетным, в ревизионную комиссию годовой отчет об исполнении местного бюджета. Одновременно с годовым отчетом об исполнении местного бюджета в Ревизионную </w:t>
      </w:r>
      <w:r w:rsidRPr="00F23DEA">
        <w:rPr>
          <w:rFonts w:ascii="Times New Roman" w:eastAsia="Times New Roman" w:hAnsi="Times New Roman" w:cs="Times New Roman"/>
          <w:sz w:val="24"/>
          <w:szCs w:val="24"/>
        </w:rPr>
        <w:lastRenderedPageBreak/>
        <w:t>комиссию представляются дополнительные документы и материалы, предусмотренные статьей 30 настоящего Положения.</w:t>
      </w:r>
    </w:p>
    <w:p w:rsidR="00F23DEA" w:rsidRPr="00F23DEA" w:rsidRDefault="00F23DEA" w:rsidP="00F23DEA">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4. Ревизионная комиссия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w:t>
      </w:r>
      <w:r w:rsidRPr="00F23DEA">
        <w:rPr>
          <w:rFonts w:ascii="Times New Roman" w:hAnsi="Times New Roman" w:cs="Times New Roman"/>
          <w:sz w:val="24"/>
          <w:szCs w:val="24"/>
        </w:rPr>
        <w:t xml:space="preserve"> сельсовета</w:t>
      </w:r>
      <w:r w:rsidRPr="00F23DEA">
        <w:rPr>
          <w:rFonts w:ascii="Times New Roman" w:eastAsia="Times New Roman" w:hAnsi="Times New Roman" w:cs="Times New Roman"/>
          <w:sz w:val="24"/>
          <w:szCs w:val="24"/>
        </w:rPr>
        <w:t>, главных администраторов (администраторов) средств местного бюджета и получателей средств местного бюджета в срок, не превышающий один месяц.</w:t>
      </w:r>
    </w:p>
    <w:p w:rsidR="00F23DEA" w:rsidRPr="00F23DEA" w:rsidRDefault="00F23DEA" w:rsidP="00F23DEA">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5. Заключение на годовой отчет об исполнении местного бюджета направляется Ревизионной комиссией в Совет депутатов сельсовета и администрацию</w:t>
      </w:r>
      <w:r w:rsidRPr="00F23DEA">
        <w:rPr>
          <w:rFonts w:ascii="Times New Roman" w:hAnsi="Times New Roman" w:cs="Times New Roman"/>
          <w:sz w:val="24"/>
          <w:szCs w:val="24"/>
        </w:rPr>
        <w:t xml:space="preserve"> сельсовета</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bookmarkStart w:id="18" w:name="Par828"/>
      <w:bookmarkEnd w:id="18"/>
      <w:r w:rsidRPr="00F23DEA">
        <w:rPr>
          <w:rFonts w:ascii="Times New Roman" w:hAnsi="Times New Roman" w:cs="Times New Roman"/>
          <w:b/>
          <w:bCs/>
          <w:sz w:val="24"/>
          <w:szCs w:val="24"/>
        </w:rPr>
        <w:t>Статья 28. Представление годовых отчетов об исполнении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Ежегодно не позднее 1 мая текущего года администрация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представляет в Совет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годовой отчет об исполнении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Одновременно с годовым отчетом об исполнении местного бюджета представляются: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 проект решения 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2) документы и материалы, предусмотренные статьей 30</w:t>
      </w:r>
      <w:r w:rsidRPr="00F23DEA">
        <w:rPr>
          <w:rFonts w:ascii="Times New Roman" w:hAnsi="Times New Roman" w:cs="Times New Roman"/>
          <w:color w:val="0000FF"/>
          <w:sz w:val="24"/>
          <w:szCs w:val="24"/>
        </w:rPr>
        <w:t xml:space="preserve"> </w:t>
      </w:r>
      <w:r w:rsidRPr="00F23DEA">
        <w:rPr>
          <w:rFonts w:ascii="Times New Roman" w:hAnsi="Times New Roman" w:cs="Times New Roman"/>
          <w:sz w:val="24"/>
          <w:szCs w:val="24"/>
        </w:rPr>
        <w:t>настоящего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19" w:name="Par844"/>
      <w:bookmarkEnd w:id="19"/>
      <w:r w:rsidRPr="00F23DEA">
        <w:rPr>
          <w:rFonts w:ascii="Times New Roman" w:hAnsi="Times New Roman" w:cs="Times New Roman"/>
          <w:b/>
          <w:bCs/>
          <w:sz w:val="24"/>
          <w:szCs w:val="24"/>
        </w:rPr>
        <w:t>Статья 29. Решение 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Отдельными приложениями к решению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об</w:t>
      </w:r>
      <w:r w:rsidRPr="00F23DEA">
        <w:rPr>
          <w:rFonts w:ascii="Times New Roman" w:eastAsia="Times New Roman" w:hAnsi="Times New Roman" w:cs="Times New Roman"/>
          <w:sz w:val="24"/>
          <w:szCs w:val="24"/>
        </w:rPr>
        <w:t xml:space="preserve"> исполнении местного бюджета за отчетный финансовый год утверждаются показатели:</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 доходов местного бюджета по кодам классификации доходов бюджетов;</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расходов местного бюджета по ведомственной структуре расходов бюджетов;</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3) расходов местного бюджета по разделам и подразделам классификации расходов бюджетов;</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bookmarkStart w:id="20" w:name="Par861"/>
      <w:bookmarkEnd w:id="20"/>
      <w:r w:rsidRPr="00F23DEA">
        <w:rPr>
          <w:rFonts w:ascii="Times New Roman" w:hAnsi="Times New Roman" w:cs="Times New Roman"/>
          <w:b/>
          <w:bCs/>
          <w:sz w:val="24"/>
          <w:szCs w:val="24"/>
        </w:rPr>
        <w:t>Статья 30. Документы и материалы, представляемые одновременно с годовым отчетом об исполнении местного бюджета</w:t>
      </w:r>
    </w:p>
    <w:p w:rsidR="00F23DEA" w:rsidRPr="00F23DEA" w:rsidRDefault="00F23DEA" w:rsidP="00F23DEA">
      <w:pPr>
        <w:autoSpaceDE w:val="0"/>
        <w:autoSpaceDN w:val="0"/>
        <w:adjustRightInd w:val="0"/>
        <w:spacing w:after="0" w:line="240" w:lineRule="auto"/>
        <w:ind w:firstLine="567"/>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 xml:space="preserve">Одновременно с годовым отчетом об исполнении местного бюджета администрацией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Style w:val="af3"/>
          <w:rFonts w:ascii="Times New Roman" w:hAnsi="Times New Roman" w:cs="Times New Roman"/>
          <w:i w:val="0"/>
          <w:iCs w:val="0"/>
          <w:sz w:val="24"/>
          <w:szCs w:val="24"/>
          <w:shd w:val="clear" w:color="auto" w:fill="FFFFFF"/>
        </w:rPr>
        <w:t>представляются</w:t>
      </w:r>
      <w:r w:rsidRPr="00F23DEA">
        <w:rPr>
          <w:rFonts w:ascii="Times New Roman" w:hAnsi="Times New Roman" w:cs="Times New Roman"/>
          <w:sz w:val="24"/>
          <w:szCs w:val="24"/>
          <w:shd w:val="clear" w:color="auto" w:fill="FFFFFF"/>
        </w:rPr>
        <w:t> пояснительная записка к нему, содержащая анализ исполнения бюджета и бюджетной отчетности, и сведения о выполнении государственного (муниципального) задания и (или) иных результатах использования бюджетных ассигнований, проект закона (решения) об исполнении бюджета, иная бюджетная отчетность об исполнении соответствующего бюджета и бюджетная отчетность об исполнении соответствующего консолидированного бюджета, иные документы, предусмотренные бюджетным законодательством Российской Федерации.</w:t>
      </w:r>
      <w:r w:rsidRPr="00F23DEA">
        <w:rPr>
          <w:rFonts w:ascii="Times New Roman" w:eastAsia="Times New Roman" w:hAnsi="Times New Roman" w:cs="Times New Roman"/>
          <w:sz w:val="24"/>
          <w:szCs w:val="24"/>
        </w:rPr>
        <w:t xml:space="preserve"> </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Дополнительно направляются следующие документы и материалы:</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проект решения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баланс исполнения местного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3) отчет о финансовых результатах деятельности;</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4) отчет о движении денежных средств;</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5)</w:t>
      </w:r>
      <w:r w:rsidRPr="00F23DEA">
        <w:rPr>
          <w:rFonts w:ascii="Times New Roman" w:hAnsi="Times New Roman" w:cs="Times New Roman"/>
          <w:sz w:val="24"/>
          <w:szCs w:val="24"/>
          <w:shd w:val="clear" w:color="auto" w:fill="FFFFFF"/>
        </w:rPr>
        <w:t xml:space="preserve"> предложенные законодательными (представительными) органами, органами судебной системы, органами внешнего муниципального финансового контроля проекты </w:t>
      </w:r>
      <w:r w:rsidRPr="00F23DEA">
        <w:rPr>
          <w:rFonts w:ascii="Times New Roman" w:hAnsi="Times New Roman" w:cs="Times New Roman"/>
          <w:sz w:val="24"/>
          <w:szCs w:val="24"/>
          <w:shd w:val="clear" w:color="auto" w:fill="FFFFFF"/>
        </w:rPr>
        <w:lastRenderedPageBreak/>
        <w:t>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6)</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отчет о погашении бюджетных кредитов;</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7)</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8) о состоянии муниципального внутреннего долга муниципального образования на начало и конец отчетного финансового года;</w:t>
      </w:r>
    </w:p>
    <w:p w:rsidR="00F23DEA" w:rsidRPr="00F23DEA" w:rsidRDefault="00F23DEA" w:rsidP="00F23DEA">
      <w:pPr>
        <w:autoSpaceDE w:val="0"/>
        <w:autoSpaceDN w:val="0"/>
        <w:adjustRightInd w:val="0"/>
        <w:spacing w:after="0" w:line="240" w:lineRule="auto"/>
        <w:ind w:firstLine="708"/>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9)</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 xml:space="preserve">отчет об использовании бюджетных ассигнований резервного фонда администрации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 с указанием выделенных сумм и мероприятий, на которые выделены средства;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10)</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отчет о привлечении и погашении номинальной суммы долга по муниципальным ценным бумагам;</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11)</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расшифровка кредиторской задолженности главных распорядителей (распорядителей) бюджетных средств по состоянию на отчетную дату;</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12)</w:t>
      </w:r>
      <w:r w:rsidRPr="00F23DEA">
        <w:rPr>
          <w:rFonts w:ascii="Times New Roman" w:eastAsia="Times New Roman" w:hAnsi="Times New Roman" w:cs="Times New Roman"/>
          <w:sz w:val="24"/>
          <w:szCs w:val="24"/>
          <w:lang w:val="en-US"/>
        </w:rPr>
        <w:t> </w:t>
      </w:r>
      <w:r w:rsidRPr="00F23DEA">
        <w:rPr>
          <w:rFonts w:ascii="Times New Roman" w:eastAsia="Times New Roman" w:hAnsi="Times New Roman" w:cs="Times New Roman"/>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F23DEA" w:rsidRPr="00F23DEA" w:rsidRDefault="00F23DEA" w:rsidP="00F23DEA">
      <w:pPr>
        <w:spacing w:after="0" w:line="240" w:lineRule="auto"/>
        <w:ind w:firstLine="708"/>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 информация об исполнении за отчетный финансовый год следующих показателей местного бюджета (при наличии соответствующих показателей):</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13.1) </w:t>
      </w:r>
      <w:r w:rsidRPr="00F23DEA">
        <w:rPr>
          <w:rFonts w:ascii="Times New Roman" w:eastAsia="Times New Roman" w:hAnsi="Times New Roman" w:cs="Times New Roman"/>
          <w:bCs/>
          <w:iCs/>
          <w:sz w:val="24"/>
          <w:szCs w:val="24"/>
        </w:rPr>
        <w:t>доходы местного</w:t>
      </w:r>
      <w:r w:rsidRPr="00F23DEA">
        <w:rPr>
          <w:rFonts w:ascii="Times New Roman" w:eastAsia="Times New Roman" w:hAnsi="Times New Roman" w:cs="Times New Roman"/>
          <w:sz w:val="24"/>
          <w:szCs w:val="24"/>
        </w:rPr>
        <w:t xml:space="preserve"> бюджета по кодам классификации доходов бюджетов;</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13.2) </w:t>
      </w:r>
      <w:r w:rsidRPr="00F23DEA">
        <w:rPr>
          <w:rFonts w:ascii="Times New Roman" w:hAnsi="Times New Roman" w:cs="Times New Roman"/>
          <w:color w:val="000000"/>
          <w:sz w:val="24"/>
          <w:szCs w:val="24"/>
        </w:rPr>
        <w:t>паспорта муниципальных программ, предусмотренных к финансированию из местного бюджета в очередном финансовом году и плановом периоде</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bCs/>
          <w:iCs/>
          <w:sz w:val="24"/>
          <w:szCs w:val="24"/>
        </w:rPr>
      </w:pPr>
      <w:r w:rsidRPr="00F23DEA">
        <w:rPr>
          <w:rFonts w:ascii="Times New Roman" w:eastAsia="Times New Roman" w:hAnsi="Times New Roman" w:cs="Times New Roman"/>
          <w:bCs/>
          <w:iCs/>
          <w:sz w:val="24"/>
          <w:szCs w:val="24"/>
        </w:rPr>
        <w:t>13.3)</w:t>
      </w:r>
      <w:r w:rsidRPr="00F23DEA">
        <w:rPr>
          <w:rFonts w:ascii="Times New Roman" w:eastAsia="Times New Roman" w:hAnsi="Times New Roman" w:cs="Times New Roman"/>
          <w:sz w:val="24"/>
          <w:szCs w:val="24"/>
        </w:rPr>
        <w:t> </w:t>
      </w:r>
      <w:r w:rsidRPr="00F23DEA">
        <w:rPr>
          <w:rFonts w:ascii="Times New Roman" w:eastAsia="Times New Roman" w:hAnsi="Times New Roman" w:cs="Times New Roman"/>
          <w:bCs/>
          <w:iCs/>
          <w:sz w:val="24"/>
          <w:szCs w:val="24"/>
        </w:rPr>
        <w:t>расходы местного бюджета по ведомственной структуре расходов местного бюджета;</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bCs/>
          <w:iCs/>
          <w:sz w:val="24"/>
          <w:szCs w:val="24"/>
        </w:rPr>
      </w:pPr>
      <w:r w:rsidRPr="00F23DEA">
        <w:rPr>
          <w:rFonts w:ascii="Times New Roman" w:eastAsia="Times New Roman" w:hAnsi="Times New Roman" w:cs="Times New Roman"/>
          <w:bCs/>
          <w:iCs/>
          <w:sz w:val="24"/>
          <w:szCs w:val="24"/>
        </w:rPr>
        <w:t xml:space="preserve">13.4) расходы на исполнение публичных нормативных обязательств </w:t>
      </w:r>
      <w:r w:rsidRPr="00F23DEA">
        <w:rPr>
          <w:rFonts w:ascii="Times New Roman" w:hAnsi="Times New Roman" w:cs="Times New Roman"/>
          <w:sz w:val="24"/>
          <w:szCs w:val="24"/>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F23DEA">
        <w:rPr>
          <w:rFonts w:ascii="Times New Roman" w:eastAsia="Times New Roman" w:hAnsi="Times New Roman" w:cs="Times New Roman"/>
          <w:bCs/>
          <w:iCs/>
          <w:sz w:val="24"/>
          <w:szCs w:val="24"/>
        </w:rPr>
        <w:t>;</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13.5) </w:t>
      </w:r>
      <w:r w:rsidRPr="00F23DEA">
        <w:rPr>
          <w:rFonts w:ascii="Times New Roman" w:eastAsia="Times New Roman" w:hAnsi="Times New Roman" w:cs="Times New Roman"/>
          <w:bCs/>
          <w:iCs/>
          <w:sz w:val="24"/>
          <w:szCs w:val="24"/>
        </w:rPr>
        <w:t xml:space="preserve">расходы </w:t>
      </w:r>
      <w:r w:rsidRPr="00F23DEA">
        <w:rPr>
          <w:rFonts w:ascii="Times New Roman" w:eastAsia="Times New Roman" w:hAnsi="Times New Roman" w:cs="Times New Roman"/>
          <w:sz w:val="24"/>
          <w:szCs w:val="24"/>
        </w:rPr>
        <w:t>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13.6) </w:t>
      </w:r>
      <w:r w:rsidRPr="00F23DEA">
        <w:rPr>
          <w:rFonts w:ascii="Times New Roman" w:eastAsia="Times New Roman" w:hAnsi="Times New Roman" w:cs="Times New Roman"/>
          <w:bCs/>
          <w:iCs/>
          <w:sz w:val="24"/>
          <w:szCs w:val="24"/>
        </w:rPr>
        <w:t xml:space="preserve">расходы </w:t>
      </w:r>
      <w:r w:rsidRPr="00F23DEA">
        <w:rPr>
          <w:rFonts w:ascii="Times New Roman" w:eastAsia="Times New Roman" w:hAnsi="Times New Roman" w:cs="Times New Roman"/>
          <w:sz w:val="24"/>
          <w:szCs w:val="24"/>
        </w:rPr>
        <w:t>местного бюджета на реализацию муниципальных программ в структуре кодов классификации расходов бюджетов;</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13.7) </w:t>
      </w:r>
      <w:r w:rsidRPr="00F23DEA">
        <w:rPr>
          <w:rFonts w:ascii="Times New Roman" w:eastAsia="Times New Roman" w:hAnsi="Times New Roman" w:cs="Times New Roman"/>
          <w:bCs/>
          <w:iCs/>
          <w:sz w:val="24"/>
          <w:szCs w:val="24"/>
        </w:rPr>
        <w:t xml:space="preserve">расходы </w:t>
      </w:r>
      <w:r w:rsidRPr="00F23DEA">
        <w:rPr>
          <w:rFonts w:ascii="Times New Roman" w:eastAsia="Times New Roman" w:hAnsi="Times New Roman" w:cs="Times New Roman"/>
          <w:sz w:val="24"/>
          <w:szCs w:val="24"/>
        </w:rPr>
        <w:t xml:space="preserve">местного </w:t>
      </w:r>
      <w:r w:rsidRPr="00F23DEA">
        <w:rPr>
          <w:rFonts w:ascii="Times New Roman" w:eastAsia="Times New Roman" w:hAnsi="Times New Roman" w:cs="Times New Roman"/>
          <w:bCs/>
          <w:iCs/>
          <w:sz w:val="24"/>
          <w:szCs w:val="24"/>
        </w:rPr>
        <w:t xml:space="preserve">бюджета </w:t>
      </w:r>
      <w:r w:rsidRPr="00F23DEA">
        <w:rPr>
          <w:rFonts w:ascii="Times New Roman" w:eastAsia="Times New Roman" w:hAnsi="Times New Roman" w:cs="Times New Roman"/>
          <w:sz w:val="24"/>
          <w:szCs w:val="24"/>
        </w:rPr>
        <w:t>на капитальные вложения по направлениям и объектам в структуре кодов классификации расходов бюджетов;</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bCs/>
          <w:iCs/>
          <w:sz w:val="24"/>
          <w:szCs w:val="24"/>
        </w:rPr>
      </w:pPr>
      <w:r w:rsidRPr="00F23DEA">
        <w:rPr>
          <w:rFonts w:ascii="Times New Roman" w:eastAsia="Times New Roman" w:hAnsi="Times New Roman" w:cs="Times New Roman"/>
          <w:bCs/>
          <w:iCs/>
          <w:sz w:val="24"/>
          <w:szCs w:val="24"/>
        </w:rPr>
        <w:t>13.8) источники финансирования дефицита местного бюджета по кодам классификации источников финансирования дефицитов бюджетов;</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13.9) программы муниципальных внутренних заимствований;</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13.10) прогнозный план приватизации муниципального имущества;</w:t>
      </w:r>
    </w:p>
    <w:p w:rsidR="00F23DEA" w:rsidRPr="00F23DEA" w:rsidRDefault="00F23DEA" w:rsidP="00F23DEA">
      <w:pPr>
        <w:autoSpaceDE w:val="0"/>
        <w:autoSpaceDN w:val="0"/>
        <w:adjustRightInd w:val="0"/>
        <w:spacing w:after="0" w:line="240" w:lineRule="auto"/>
        <w:ind w:firstLine="709"/>
        <w:jc w:val="both"/>
        <w:rPr>
          <w:rFonts w:ascii="Times New Roman" w:eastAsia="Times New Roman" w:hAnsi="Times New Roman" w:cs="Times New Roman"/>
          <w:bCs/>
          <w:iCs/>
          <w:sz w:val="24"/>
          <w:szCs w:val="24"/>
        </w:rPr>
      </w:pPr>
      <w:r w:rsidRPr="00F23DEA">
        <w:rPr>
          <w:rFonts w:ascii="Times New Roman" w:eastAsia="Times New Roman" w:hAnsi="Times New Roman" w:cs="Times New Roman"/>
          <w:bCs/>
          <w:iCs/>
          <w:sz w:val="24"/>
          <w:szCs w:val="24"/>
        </w:rPr>
        <w:t xml:space="preserve">13.11) доходы и расходы дорожного фонда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bCs/>
          <w:iCs/>
          <w:sz w:val="24"/>
          <w:szCs w:val="24"/>
        </w:rPr>
        <w:t>в структуре кодов бюджетной классификации;</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13.13) отчет о доходах, полученных от использования и продажи муниципального имущества (кроме акций и иных форм участия в капитале), находящегося в муниципальной собственности муниципального образования, после уплаты налогов и сборов, предусмотренных законодательством о налогах и сборах.</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13.14) итоги социально-экономического развития муниципального образования за отчетный финансовый год.</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bookmarkStart w:id="21" w:name="Par936"/>
      <w:bookmarkEnd w:id="21"/>
      <w:r w:rsidRPr="00F23DEA">
        <w:rPr>
          <w:rFonts w:ascii="Times New Roman" w:eastAsia="Times New Roman" w:hAnsi="Times New Roman" w:cs="Times New Roman"/>
          <w:b/>
          <w:sz w:val="24"/>
          <w:szCs w:val="24"/>
        </w:rPr>
        <w:lastRenderedPageBreak/>
        <w:t xml:space="preserve">Статья 31. Порядок рассмотрения годового отчета об исполнении местного бюджета Советом </w:t>
      </w:r>
      <w:r w:rsidRPr="00F23DEA">
        <w:rPr>
          <w:rFonts w:ascii="Times New Roman" w:eastAsia="Times New Roman" w:hAnsi="Times New Roman" w:cs="Times New Roman"/>
          <w:sz w:val="24"/>
          <w:szCs w:val="24"/>
        </w:rPr>
        <w:t xml:space="preserve">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в установленном порядке.</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Решение о рассмотрении годового отчета об исполнении местного бюджета Советом депутатов сельсовета принимает Председатель Совета депутатов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Решение оформляется распоряжением Председателя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в одном чтении.</w:t>
      </w:r>
    </w:p>
    <w:p w:rsidR="00F23DEA" w:rsidRPr="00F23DEA" w:rsidRDefault="00F23DEA" w:rsidP="00F23DEA">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4. По результатам рассмотрения отчета об исполнении местного бюджета за отчетный финансовый год,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принимает решение об утверждении либо отклонении решения 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5. В случае отклонения Советом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F23DEA">
        <w:rPr>
          <w:rFonts w:ascii="Times New Roman" w:eastAsia="Times New Roman" w:hAnsi="Times New Roman" w:cs="Times New Roman"/>
          <w:bCs/>
          <w:iCs/>
          <w:sz w:val="24"/>
          <w:szCs w:val="24"/>
        </w:rPr>
        <w:t xml:space="preserve">со дня принятия решения Советом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bCs/>
          <w:iCs/>
          <w:sz w:val="24"/>
          <w:szCs w:val="24"/>
        </w:rPr>
        <w:t>об отклонении решения об исполнении местного бюджета</w:t>
      </w:r>
      <w:r w:rsidRPr="00F23DEA">
        <w:rPr>
          <w:rFonts w:ascii="Times New Roman" w:eastAsia="Times New Roman" w:hAnsi="Times New Roman" w:cs="Times New Roman"/>
          <w:sz w:val="24"/>
          <w:szCs w:val="24"/>
        </w:rPr>
        <w:t>.</w:t>
      </w:r>
    </w:p>
    <w:p w:rsidR="00F23DEA" w:rsidRPr="00F23DEA" w:rsidRDefault="00F23DEA" w:rsidP="00F23DE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F23DEA">
        <w:rPr>
          <w:rFonts w:ascii="Times New Roman" w:eastAsia="Times New Roman" w:hAnsi="Times New Roman" w:cs="Times New Roman"/>
          <w:b/>
          <w:sz w:val="24"/>
          <w:szCs w:val="24"/>
          <w:lang w:eastAsia="ru-RU"/>
        </w:rPr>
        <w:t>Статья 32. Публичные слушания по годовому отчету об исполнении местного бюджета</w:t>
      </w:r>
    </w:p>
    <w:p w:rsidR="00F23DEA" w:rsidRPr="00F23DEA" w:rsidRDefault="00F23DEA" w:rsidP="00F23D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23DEA">
        <w:rPr>
          <w:rFonts w:ascii="Times New Roman" w:eastAsia="Times New Roman" w:hAnsi="Times New Roman" w:cs="Times New Roman"/>
          <w:sz w:val="24"/>
          <w:szCs w:val="24"/>
          <w:lang w:eastAsia="ru-RU"/>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rPr>
      </w:pPr>
      <w:r w:rsidRPr="00F23DEA">
        <w:rPr>
          <w:rFonts w:ascii="Times New Roman" w:eastAsia="Times New Roman" w:hAnsi="Times New Roman" w:cs="Times New Roman"/>
          <w:b/>
          <w:sz w:val="24"/>
          <w:szCs w:val="24"/>
        </w:rPr>
        <w:t>Статья 33. Рассмотрение проекта решения об исполнении местного бюджета за отчетный финансовый год</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При рассмотрении проекта решения об исполнении местного бюджета за отчетный финансовый год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заслушивает и обсуждает:</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доклад Администрации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заключение </w:t>
      </w:r>
      <w:r w:rsidRPr="00F23DEA">
        <w:rPr>
          <w:rFonts w:ascii="Times New Roman" w:eastAsia="Times New Roman" w:hAnsi="Times New Roman" w:cs="Times New Roman"/>
          <w:iCs/>
          <w:sz w:val="24"/>
          <w:szCs w:val="24"/>
        </w:rPr>
        <w:t xml:space="preserve">комиссии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2. По решению </w:t>
      </w:r>
      <w:r w:rsidRPr="00F23DEA">
        <w:rPr>
          <w:rFonts w:ascii="Times New Roman" w:eastAsia="Times New Roman" w:hAnsi="Times New Roman" w:cs="Times New Roman"/>
          <w:iCs/>
          <w:sz w:val="24"/>
          <w:szCs w:val="24"/>
        </w:rPr>
        <w:t xml:space="preserve">комиссии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на сессии Совета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может быть заслушан содоклад председателя Ревизионной комиссии по заключению об исполнении местного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3. Отдельно могут обсуждаться следующие вопросы об исполнении местного бюджета: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состояние муниципального долга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исполнение муниципальных программ по мероприятиям;</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3) иные вопросы по предложению комиссии Совета депутатов </w:t>
      </w:r>
      <w:r w:rsidRPr="00F23DEA">
        <w:rPr>
          <w:rFonts w:ascii="Times New Roman" w:hAnsi="Times New Roman" w:cs="Times New Roman"/>
          <w:sz w:val="24"/>
          <w:szCs w:val="24"/>
        </w:rPr>
        <w:t>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4. С содокладами по вопросам, указанным в части 3 настоящей статьи, выступают представители комиссий Совета депутатов</w:t>
      </w:r>
      <w:r w:rsidRPr="00F23DEA">
        <w:rPr>
          <w:rFonts w:ascii="Times New Roman" w:hAnsi="Times New Roman" w:cs="Times New Roman"/>
          <w:sz w:val="24"/>
          <w:szCs w:val="24"/>
        </w:rPr>
        <w:t xml:space="preserve"> муниципального образования</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rPr>
      </w:pPr>
      <w:r w:rsidRPr="00F23DEA">
        <w:rPr>
          <w:rFonts w:ascii="Times New Roman" w:eastAsia="Times New Roman" w:hAnsi="Times New Roman" w:cs="Times New Roman"/>
          <w:b/>
          <w:bCs/>
          <w:iCs/>
          <w:sz w:val="24"/>
          <w:szCs w:val="24"/>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F23DEA" w:rsidRPr="00F23DEA" w:rsidRDefault="00F23DEA" w:rsidP="00F23DEA">
      <w:pPr>
        <w:autoSpaceDE w:val="0"/>
        <w:autoSpaceDN w:val="0"/>
        <w:adjustRightInd w:val="0"/>
        <w:spacing w:after="0" w:line="240" w:lineRule="auto"/>
        <w:ind w:firstLine="709"/>
        <w:contextualSpacing/>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и направляются </w:t>
      </w:r>
      <w:r w:rsidRPr="00F23DEA">
        <w:rPr>
          <w:rFonts w:ascii="Times New Roman" w:eastAsia="Times New Roman" w:hAnsi="Times New Roman" w:cs="Times New Roman"/>
          <w:bCs/>
          <w:iCs/>
          <w:sz w:val="24"/>
          <w:szCs w:val="24"/>
        </w:rPr>
        <w:t xml:space="preserve">администрацией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в срок не позднее 45 календарных дней после окончания </w:t>
      </w:r>
      <w:r w:rsidRPr="00F23DEA">
        <w:rPr>
          <w:rFonts w:ascii="Times New Roman" w:eastAsia="Times New Roman" w:hAnsi="Times New Roman" w:cs="Times New Roman"/>
          <w:sz w:val="24"/>
          <w:szCs w:val="24"/>
        </w:rPr>
        <w:lastRenderedPageBreak/>
        <w:t xml:space="preserve">отчетного периода в 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 и ревизионную комиссию.</w:t>
      </w:r>
    </w:p>
    <w:p w:rsidR="00F23DEA" w:rsidRPr="00F23DEA" w:rsidRDefault="00F23DEA" w:rsidP="00F23DEA">
      <w:pPr>
        <w:autoSpaceDE w:val="0"/>
        <w:autoSpaceDN w:val="0"/>
        <w:adjustRightInd w:val="0"/>
        <w:spacing w:after="0" w:line="240" w:lineRule="auto"/>
        <w:ind w:firstLine="708"/>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Одновременно с квартальным отчетом об исполнении местного бюджета в Совет депутатов и ревизионную комиссию представляются:</w:t>
      </w:r>
    </w:p>
    <w:p w:rsidR="00F23DEA" w:rsidRPr="00F23DEA" w:rsidRDefault="00F23DEA" w:rsidP="00F23DEA">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1) информация об исполнении </w:t>
      </w:r>
      <w:r w:rsidRPr="00F23DEA">
        <w:rPr>
          <w:rFonts w:ascii="Times New Roman" w:eastAsia="Times New Roman" w:hAnsi="Times New Roman" w:cs="Times New Roman"/>
          <w:bCs/>
          <w:iCs/>
          <w:sz w:val="24"/>
          <w:szCs w:val="24"/>
        </w:rPr>
        <w:t xml:space="preserve">за отчетный период </w:t>
      </w:r>
      <w:r w:rsidRPr="00F23DEA">
        <w:rPr>
          <w:rFonts w:ascii="Times New Roman" w:eastAsia="Times New Roman" w:hAnsi="Times New Roman" w:cs="Times New Roman"/>
          <w:sz w:val="24"/>
          <w:szCs w:val="24"/>
        </w:rPr>
        <w:t>показателей местного бюджета, установленная пунктом 13 части 1 статьи 30 настоящего Положения;</w:t>
      </w:r>
    </w:p>
    <w:p w:rsidR="00F23DEA" w:rsidRPr="00F23DEA" w:rsidRDefault="00F23DEA" w:rsidP="00F23DEA">
      <w:pPr>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F23DEA" w:rsidRPr="00F23DEA" w:rsidRDefault="00F23DEA" w:rsidP="00F23DEA">
      <w:pPr>
        <w:spacing w:after="0" w:line="240" w:lineRule="auto"/>
        <w:ind w:firstLine="709"/>
        <w:contextualSpacing/>
        <w:jc w:val="both"/>
        <w:rPr>
          <w:rFonts w:ascii="Times New Roman" w:eastAsia="Times New Roman" w:hAnsi="Times New Roman" w:cs="Times New Roman"/>
          <w:sz w:val="24"/>
          <w:szCs w:val="24"/>
        </w:rPr>
      </w:pPr>
      <w:r w:rsidRPr="00F23DEA">
        <w:rPr>
          <w:rFonts w:ascii="Times New Roman" w:eastAsia="Times New Roman" w:hAnsi="Times New Roman" w:cs="Times New Roman"/>
          <w:bCs/>
          <w:iCs/>
          <w:sz w:val="24"/>
          <w:szCs w:val="24"/>
        </w:rPr>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3. Квартальные отчеты об исполнении местного бюджета вносятся на рассмотрение Совета депутатов</w:t>
      </w:r>
      <w:r w:rsidRPr="00F23DEA">
        <w:rPr>
          <w:rFonts w:ascii="Times New Roman" w:hAnsi="Times New Roman" w:cs="Times New Roman"/>
          <w:sz w:val="24"/>
          <w:szCs w:val="24"/>
        </w:rPr>
        <w:t xml:space="preserve">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 xml:space="preserve">по решению постоянной комиссии Совета депутатов </w:t>
      </w:r>
      <w:r w:rsidRPr="00F23DEA">
        <w:rPr>
          <w:rFonts w:ascii="Times New Roman" w:eastAsia="Times New Roman" w:hAnsi="Times New Roman" w:cs="Times New Roman"/>
          <w:i/>
          <w:sz w:val="24"/>
          <w:szCs w:val="24"/>
        </w:rPr>
        <w:t>по бюджетной, налоговой и финансово-кредитной политике</w:t>
      </w:r>
      <w:r w:rsidRPr="00F23DEA">
        <w:rPr>
          <w:rFonts w:ascii="Times New Roman" w:eastAsia="Times New Roman" w:hAnsi="Times New Roman" w:cs="Times New Roman"/>
          <w:sz w:val="24"/>
          <w:szCs w:val="24"/>
        </w:rPr>
        <w:t>.</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b/>
          <w:sz w:val="24"/>
          <w:szCs w:val="24"/>
        </w:rPr>
      </w:pPr>
      <w:r w:rsidRPr="00F23DEA">
        <w:rPr>
          <w:rFonts w:ascii="Times New Roman" w:eastAsia="Times New Roman" w:hAnsi="Times New Roman" w:cs="Times New Roman"/>
          <w:b/>
          <w:sz w:val="24"/>
          <w:szCs w:val="24"/>
        </w:rPr>
        <w:t>Статья 35. Запрос дополнительной информации</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 xml:space="preserve">Совет депутатов </w:t>
      </w:r>
      <w:r w:rsidRPr="00F23DEA">
        <w:rPr>
          <w:rFonts w:ascii="Times New Roman" w:hAnsi="Times New Roman" w:cs="Times New Roman"/>
          <w:sz w:val="24"/>
          <w:szCs w:val="24"/>
        </w:rPr>
        <w:t>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w:t>
      </w:r>
      <w:r w:rsidRPr="00F23DEA">
        <w:rPr>
          <w:rFonts w:ascii="Times New Roman" w:eastAsia="Times New Roman" w:hAnsi="Times New Roman" w:cs="Times New Roman"/>
          <w:sz w:val="24"/>
          <w:szCs w:val="24"/>
        </w:rPr>
        <w:t>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F23DEA" w:rsidRPr="00F23DEA" w:rsidRDefault="00F23DEA" w:rsidP="00F23DEA">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rPr>
      </w:pPr>
      <w:r w:rsidRPr="00F23DEA">
        <w:rPr>
          <w:rFonts w:ascii="Times New Roman" w:eastAsia="Times New Roman" w:hAnsi="Times New Roman" w:cs="Times New Roman"/>
          <w:sz w:val="24"/>
          <w:szCs w:val="24"/>
        </w:rPr>
        <w:t>Ответ на запрос должен быть представлен в течении 10 календарных дней.</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36. Публичные слушания по годовому отчету об исполнении местного бюджета</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r w:rsidRPr="00F23DEA">
        <w:rPr>
          <w:rFonts w:ascii="Times New Roman" w:hAnsi="Times New Roman" w:cs="Times New Roman"/>
          <w:sz w:val="24"/>
          <w:szCs w:val="24"/>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годового отчета об исполнении местного бюджета.</w:t>
      </w:r>
    </w:p>
    <w:p w:rsidR="00F23DEA" w:rsidRPr="00F23DEA" w:rsidRDefault="00F23DEA" w:rsidP="00F23DEA">
      <w:pPr>
        <w:autoSpaceDE w:val="0"/>
        <w:autoSpaceDN w:val="0"/>
        <w:adjustRightInd w:val="0"/>
        <w:spacing w:after="0" w:line="240" w:lineRule="auto"/>
        <w:jc w:val="both"/>
        <w:rPr>
          <w:rFonts w:ascii="Times New Roman" w:hAnsi="Times New Roman" w:cs="Times New Roman"/>
          <w:b/>
          <w:bCs/>
          <w:sz w:val="24"/>
          <w:szCs w:val="24"/>
        </w:rPr>
      </w:pPr>
      <w:bookmarkStart w:id="22" w:name="Par983"/>
      <w:bookmarkEnd w:id="22"/>
      <w:r w:rsidRPr="00F23DEA">
        <w:rPr>
          <w:rFonts w:ascii="Times New Roman" w:hAnsi="Times New Roman" w:cs="Times New Roman"/>
          <w:b/>
          <w:bCs/>
          <w:sz w:val="24"/>
          <w:szCs w:val="24"/>
        </w:rPr>
        <w:t>Глава 8. ЗАКЛЮЧИТЕЛЬНЫЕ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b/>
          <w:bCs/>
          <w:sz w:val="24"/>
          <w:szCs w:val="24"/>
        </w:rPr>
        <w:t>Статья 37. Порядок действия Положения</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b/>
          <w:bCs/>
          <w:sz w:val="24"/>
          <w:szCs w:val="24"/>
        </w:rPr>
      </w:pPr>
      <w:r w:rsidRPr="00F23DEA">
        <w:rPr>
          <w:rFonts w:ascii="Times New Roman" w:hAnsi="Times New Roman" w:cs="Times New Roman"/>
          <w:sz w:val="24"/>
          <w:szCs w:val="24"/>
        </w:rPr>
        <w:t>1. До приведения решений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и иных нормативных правовых актов, действующих на территории муниципального образования, в соответствие с настоящим Положением решения Совета депутатов муниципального образования</w:t>
      </w:r>
      <w:r w:rsidRPr="00F23DEA">
        <w:rPr>
          <w:rFonts w:ascii="Times New Roman" w:hAnsi="Times New Roman" w:cs="Times New Roman"/>
          <w:b/>
          <w:sz w:val="24"/>
          <w:szCs w:val="24"/>
        </w:rPr>
        <w:t xml:space="preserve"> </w:t>
      </w:r>
      <w:r w:rsidRPr="00F23DEA">
        <w:rPr>
          <w:rFonts w:ascii="Times New Roman" w:hAnsi="Times New Roman" w:cs="Times New Roman"/>
          <w:sz w:val="24"/>
          <w:szCs w:val="24"/>
        </w:rPr>
        <w:t xml:space="preserve"> и иные нормативные правовые акты муниципального образования, действующие на территории муниципального образования, применяются в части, не противоречащей настоящему Положению.</w:t>
      </w: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p>
    <w:p w:rsidR="00F23DEA" w:rsidRPr="00F23DEA" w:rsidRDefault="00F23DEA" w:rsidP="00F23DEA">
      <w:pPr>
        <w:autoSpaceDE w:val="0"/>
        <w:autoSpaceDN w:val="0"/>
        <w:adjustRightInd w:val="0"/>
        <w:spacing w:after="0" w:line="240" w:lineRule="auto"/>
        <w:ind w:firstLine="540"/>
        <w:jc w:val="both"/>
        <w:rPr>
          <w:rFonts w:ascii="Times New Roman" w:hAnsi="Times New Roman" w:cs="Times New Roman"/>
          <w:sz w:val="24"/>
          <w:szCs w:val="24"/>
        </w:rPr>
      </w:pPr>
    </w:p>
    <w:p w:rsidR="00F23DEA" w:rsidRPr="00F23DEA" w:rsidRDefault="00F23DEA" w:rsidP="002A66E7">
      <w:pPr>
        <w:tabs>
          <w:tab w:val="left" w:pos="5124"/>
        </w:tabs>
        <w:spacing w:line="240" w:lineRule="auto"/>
        <w:jc w:val="center"/>
        <w:rPr>
          <w:rFonts w:ascii="Times New Roman" w:eastAsia="Calibri" w:hAnsi="Times New Roman" w:cs="Times New Roman"/>
          <w:b/>
          <w:sz w:val="24"/>
          <w:szCs w:val="24"/>
        </w:rPr>
      </w:pPr>
      <w:r w:rsidRPr="00F23DEA">
        <w:rPr>
          <w:rFonts w:ascii="Times New Roman" w:eastAsia="Calibri" w:hAnsi="Times New Roman" w:cs="Times New Roman"/>
          <w:b/>
          <w:sz w:val="24"/>
          <w:szCs w:val="24"/>
        </w:rPr>
        <w:t>СОВЕТ  ДЕПУТАТОВ  СУРКОВСКОГО СЕЛЬСОВЕТА</w:t>
      </w:r>
    </w:p>
    <w:p w:rsidR="00F23DEA" w:rsidRPr="00F23DEA" w:rsidRDefault="00F23DEA" w:rsidP="002A66E7">
      <w:pPr>
        <w:tabs>
          <w:tab w:val="left" w:pos="5124"/>
        </w:tabs>
        <w:spacing w:line="240" w:lineRule="auto"/>
        <w:jc w:val="center"/>
        <w:rPr>
          <w:rFonts w:ascii="Times New Roman" w:eastAsia="Calibri" w:hAnsi="Times New Roman" w:cs="Times New Roman"/>
          <w:b/>
          <w:sz w:val="24"/>
          <w:szCs w:val="24"/>
        </w:rPr>
      </w:pPr>
      <w:r w:rsidRPr="00F23DEA">
        <w:rPr>
          <w:rFonts w:ascii="Times New Roman" w:eastAsia="Calibri" w:hAnsi="Times New Roman" w:cs="Times New Roman"/>
          <w:b/>
          <w:sz w:val="24"/>
          <w:szCs w:val="24"/>
        </w:rPr>
        <w:t>ТОГУЧИНСКОГО   РАЙОНА НОВОСИБИРСКОЙ ОБЛАСТИ</w:t>
      </w:r>
    </w:p>
    <w:p w:rsidR="00F23DEA" w:rsidRPr="00F23DEA" w:rsidRDefault="00F23DEA" w:rsidP="002A66E7">
      <w:pPr>
        <w:tabs>
          <w:tab w:val="left" w:pos="5124"/>
        </w:tabs>
        <w:spacing w:line="240" w:lineRule="auto"/>
        <w:jc w:val="center"/>
        <w:rPr>
          <w:rFonts w:ascii="Times New Roman" w:eastAsia="Calibri" w:hAnsi="Times New Roman" w:cs="Times New Roman"/>
          <w:sz w:val="24"/>
          <w:szCs w:val="24"/>
        </w:rPr>
      </w:pPr>
      <w:r w:rsidRPr="00F23DEA">
        <w:rPr>
          <w:rFonts w:ascii="Times New Roman" w:eastAsia="Calibri" w:hAnsi="Times New Roman" w:cs="Times New Roman"/>
          <w:sz w:val="24"/>
          <w:szCs w:val="24"/>
        </w:rPr>
        <w:t>(шестого созыва)</w:t>
      </w:r>
    </w:p>
    <w:p w:rsidR="00F23DEA" w:rsidRPr="00F23DEA" w:rsidRDefault="00F23DEA" w:rsidP="002A66E7">
      <w:pPr>
        <w:tabs>
          <w:tab w:val="left" w:pos="5124"/>
        </w:tabs>
        <w:spacing w:line="240" w:lineRule="auto"/>
        <w:jc w:val="center"/>
        <w:rPr>
          <w:rFonts w:ascii="Times New Roman" w:eastAsia="Calibri" w:hAnsi="Times New Roman" w:cs="Times New Roman"/>
          <w:b/>
          <w:sz w:val="24"/>
          <w:szCs w:val="24"/>
        </w:rPr>
      </w:pPr>
      <w:r w:rsidRPr="00F23DEA">
        <w:rPr>
          <w:rFonts w:ascii="Times New Roman" w:eastAsia="Calibri" w:hAnsi="Times New Roman" w:cs="Times New Roman"/>
          <w:b/>
          <w:sz w:val="24"/>
          <w:szCs w:val="24"/>
        </w:rPr>
        <w:t>РЕШЕНИЕ</w:t>
      </w:r>
    </w:p>
    <w:p w:rsidR="00F23DEA" w:rsidRPr="00F23DEA" w:rsidRDefault="00F23DEA" w:rsidP="002A66E7">
      <w:pPr>
        <w:tabs>
          <w:tab w:val="left" w:pos="5124"/>
        </w:tabs>
        <w:spacing w:line="240" w:lineRule="auto"/>
        <w:jc w:val="center"/>
        <w:rPr>
          <w:rFonts w:ascii="Times New Roman" w:eastAsia="Calibri" w:hAnsi="Times New Roman" w:cs="Times New Roman"/>
          <w:sz w:val="24"/>
          <w:szCs w:val="24"/>
        </w:rPr>
      </w:pPr>
      <w:r w:rsidRPr="00F23DEA">
        <w:rPr>
          <w:rFonts w:ascii="Times New Roman" w:eastAsia="Calibri" w:hAnsi="Times New Roman" w:cs="Times New Roman"/>
          <w:sz w:val="24"/>
          <w:szCs w:val="24"/>
        </w:rPr>
        <w:t>Двадцать пятая сессия</w:t>
      </w:r>
    </w:p>
    <w:p w:rsidR="00F23DEA" w:rsidRPr="00F23DEA" w:rsidRDefault="00F23DEA" w:rsidP="002A66E7">
      <w:pPr>
        <w:tabs>
          <w:tab w:val="left" w:pos="5124"/>
        </w:tabs>
        <w:spacing w:line="240" w:lineRule="auto"/>
        <w:jc w:val="center"/>
        <w:rPr>
          <w:rFonts w:ascii="Times New Roman" w:eastAsia="Calibri" w:hAnsi="Times New Roman" w:cs="Times New Roman"/>
          <w:sz w:val="24"/>
          <w:szCs w:val="24"/>
        </w:rPr>
      </w:pPr>
      <w:r w:rsidRPr="00F23DEA">
        <w:rPr>
          <w:rFonts w:ascii="Times New Roman" w:eastAsia="Calibri" w:hAnsi="Times New Roman" w:cs="Times New Roman"/>
          <w:sz w:val="24"/>
          <w:szCs w:val="24"/>
        </w:rPr>
        <w:t>с. Сурково</w:t>
      </w:r>
    </w:p>
    <w:p w:rsidR="00F23DEA" w:rsidRPr="00F23DEA" w:rsidRDefault="00F23DEA" w:rsidP="002A66E7">
      <w:pPr>
        <w:spacing w:line="240" w:lineRule="auto"/>
        <w:jc w:val="center"/>
        <w:rPr>
          <w:rFonts w:ascii="Times New Roman" w:eastAsia="Calibri" w:hAnsi="Times New Roman" w:cs="Times New Roman"/>
          <w:sz w:val="24"/>
          <w:szCs w:val="24"/>
        </w:rPr>
      </w:pPr>
      <w:r w:rsidRPr="00F23DEA">
        <w:rPr>
          <w:rFonts w:ascii="Times New Roman" w:eastAsia="Calibri" w:hAnsi="Times New Roman" w:cs="Times New Roman"/>
          <w:sz w:val="24"/>
          <w:szCs w:val="24"/>
        </w:rPr>
        <w:t>27.04.2023г.                                                                                        №  130</w:t>
      </w:r>
    </w:p>
    <w:p w:rsidR="00F23DEA" w:rsidRPr="00F23DEA" w:rsidRDefault="00F23DEA" w:rsidP="00F23DEA">
      <w:pPr>
        <w:tabs>
          <w:tab w:val="left" w:pos="9921"/>
        </w:tabs>
        <w:ind w:right="-2"/>
        <w:jc w:val="both"/>
        <w:rPr>
          <w:rFonts w:ascii="Times New Roman" w:hAnsi="Times New Roman" w:cs="Times New Roman"/>
          <w:sz w:val="24"/>
          <w:szCs w:val="24"/>
        </w:rPr>
      </w:pPr>
      <w:r w:rsidRPr="00F23DEA">
        <w:rPr>
          <w:rFonts w:ascii="Times New Roman" w:hAnsi="Times New Roman" w:cs="Times New Roman"/>
          <w:sz w:val="24"/>
          <w:szCs w:val="24"/>
        </w:rPr>
        <w:t>Об утверждении Положения "Об оплате труда Главы Сурковского  сельсовета  Тогучинского района Новосибирской области, муниципальных служащих администрации Сурковского  сельсовета  Тогучинского района Новосибирской области"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В соответствии с Федеральным законом от 02.03.2007 № 25-ФЗ «О муниципальной службе в Российской Федерации», Законом Новосибирской области от 30.10.2007 г. № 157-</w:t>
      </w:r>
      <w:r w:rsidRPr="00F23DEA">
        <w:rPr>
          <w:rFonts w:ascii="Times New Roman" w:hAnsi="Times New Roman" w:cs="Times New Roman"/>
          <w:sz w:val="24"/>
          <w:szCs w:val="24"/>
        </w:rPr>
        <w:lastRenderedPageBreak/>
        <w:t>ОЗ «О муниципальной службе в Новосибирской области»,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Сурковского  сельсовета  Тогучинского района Новосибирской области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 РЕШИЛ:</w:t>
      </w:r>
    </w:p>
    <w:p w:rsidR="00F23DEA" w:rsidRPr="00F23DEA" w:rsidRDefault="00F23DEA" w:rsidP="00F23DEA">
      <w:pPr>
        <w:numPr>
          <w:ilvl w:val="0"/>
          <w:numId w:val="37"/>
        </w:numPr>
        <w:spacing w:after="0" w:line="240" w:lineRule="auto"/>
        <w:ind w:left="0" w:firstLine="709"/>
        <w:jc w:val="both"/>
        <w:rPr>
          <w:rFonts w:ascii="Times New Roman" w:hAnsi="Times New Roman" w:cs="Times New Roman"/>
          <w:sz w:val="24"/>
          <w:szCs w:val="24"/>
        </w:rPr>
      </w:pPr>
      <w:r w:rsidRPr="00F23DEA">
        <w:rPr>
          <w:rFonts w:ascii="Times New Roman" w:hAnsi="Times New Roman" w:cs="Times New Roman"/>
          <w:sz w:val="24"/>
          <w:szCs w:val="24"/>
        </w:rPr>
        <w:t>Утвердить Положение "Об оплате труда Главы Сурковского сельсовета  Тогучинского района Новосибирской области, муниципальных служащих администрации Сурковского сельсовета  Тогучинского района Новосибирской области".</w:t>
      </w:r>
    </w:p>
    <w:p w:rsidR="00F23DEA" w:rsidRPr="00F23DEA" w:rsidRDefault="00F23DEA" w:rsidP="00F23DEA">
      <w:pPr>
        <w:numPr>
          <w:ilvl w:val="0"/>
          <w:numId w:val="37"/>
        </w:numPr>
        <w:spacing w:after="0" w:line="240" w:lineRule="auto"/>
        <w:ind w:left="0" w:firstLine="709"/>
        <w:jc w:val="both"/>
        <w:rPr>
          <w:rFonts w:ascii="Times New Roman" w:hAnsi="Times New Roman" w:cs="Times New Roman"/>
          <w:sz w:val="24"/>
          <w:szCs w:val="24"/>
        </w:rPr>
      </w:pPr>
      <w:r w:rsidRPr="00F23DEA">
        <w:rPr>
          <w:rFonts w:ascii="Times New Roman" w:hAnsi="Times New Roman" w:cs="Times New Roman"/>
          <w:sz w:val="24"/>
          <w:szCs w:val="24"/>
        </w:rPr>
        <w:t>Признать утратившими силу:</w:t>
      </w:r>
    </w:p>
    <w:p w:rsidR="00F23DEA" w:rsidRPr="00F23DEA" w:rsidRDefault="00F23DEA" w:rsidP="00F23DEA">
      <w:pPr>
        <w:jc w:val="both"/>
        <w:rPr>
          <w:rFonts w:ascii="Times New Roman" w:hAnsi="Times New Roman" w:cs="Times New Roman"/>
          <w:i/>
          <w:sz w:val="24"/>
          <w:szCs w:val="24"/>
        </w:rPr>
      </w:pPr>
      <w:r w:rsidRPr="00F23DEA">
        <w:rPr>
          <w:rFonts w:ascii="Times New Roman" w:hAnsi="Times New Roman" w:cs="Times New Roman"/>
          <w:sz w:val="24"/>
          <w:szCs w:val="24"/>
        </w:rPr>
        <w:t xml:space="preserve">          Решение   Совета депутатов Сурковского  сельсовета  Тогучинского района Новосибирской области от 08.02.2022г. № 75 «О Положении об оплате труда в органах местного самоуправления Сурковского  сельсовета   Тогучинского района Новосибирской области</w:t>
      </w:r>
      <w:r w:rsidRPr="00F23DEA">
        <w:rPr>
          <w:rFonts w:ascii="Times New Roman" w:hAnsi="Times New Roman" w:cs="Times New Roman"/>
          <w:i/>
          <w:sz w:val="24"/>
          <w:szCs w:val="24"/>
        </w:rPr>
        <w:t>»;</w:t>
      </w:r>
    </w:p>
    <w:p w:rsidR="00F23DEA" w:rsidRPr="00F23DEA" w:rsidRDefault="00F23DEA" w:rsidP="00F23DEA">
      <w:pPr>
        <w:ind w:firstLine="709"/>
        <w:jc w:val="both"/>
        <w:rPr>
          <w:rFonts w:ascii="Times New Roman" w:hAnsi="Times New Roman" w:cs="Times New Roman"/>
          <w:i/>
          <w:sz w:val="24"/>
          <w:szCs w:val="24"/>
        </w:rPr>
      </w:pPr>
      <w:r w:rsidRPr="00F23DEA">
        <w:rPr>
          <w:rFonts w:ascii="Times New Roman" w:hAnsi="Times New Roman" w:cs="Times New Roman"/>
          <w:sz w:val="24"/>
          <w:szCs w:val="24"/>
        </w:rPr>
        <w:t>Решение   Совета депутатов Сурковского сельсовета  Тогучинского района Новосибирской области от 18.11.2022 г. № 113 «О внесение изменений в решение 14 сессии 6 созыва от 08.02.2022 г. № 75 «О Положении об оплате труда в органах местного самоуправления Сурковского  сельсовета   Тогучинского района Новосибирской области»</w:t>
      </w:r>
      <w:r w:rsidRPr="00F23DEA">
        <w:rPr>
          <w:rFonts w:ascii="Times New Roman" w:hAnsi="Times New Roman" w:cs="Times New Roman"/>
          <w:i/>
          <w:sz w:val="24"/>
          <w:szCs w:val="24"/>
        </w:rPr>
        <w:t xml:space="preserve">»; </w:t>
      </w:r>
    </w:p>
    <w:p w:rsidR="00F23DEA" w:rsidRPr="00F23DEA" w:rsidRDefault="00F23DEA" w:rsidP="00F23DEA">
      <w:pPr>
        <w:tabs>
          <w:tab w:val="left" w:pos="5124"/>
        </w:tabs>
        <w:autoSpaceDE w:val="0"/>
        <w:autoSpaceDN w:val="0"/>
        <w:adjustRightInd w:val="0"/>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 xml:space="preserve">Председатель Совета депутатов </w:t>
      </w:r>
    </w:p>
    <w:p w:rsidR="00F23DEA" w:rsidRPr="00F23DEA" w:rsidRDefault="00F23DEA" w:rsidP="00F23DEA">
      <w:pPr>
        <w:tabs>
          <w:tab w:val="left" w:pos="5124"/>
        </w:tabs>
        <w:autoSpaceDE w:val="0"/>
        <w:autoSpaceDN w:val="0"/>
        <w:adjustRightInd w:val="0"/>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 xml:space="preserve">Сурковского  сельсовета </w:t>
      </w:r>
    </w:p>
    <w:p w:rsidR="00F23DEA" w:rsidRPr="00F23DEA" w:rsidRDefault="00F23DEA" w:rsidP="00F23DEA">
      <w:pPr>
        <w:tabs>
          <w:tab w:val="left" w:pos="5124"/>
        </w:tabs>
        <w:autoSpaceDE w:val="0"/>
        <w:autoSpaceDN w:val="0"/>
        <w:adjustRightInd w:val="0"/>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 xml:space="preserve">Тогучинского   района </w:t>
      </w:r>
    </w:p>
    <w:p w:rsidR="00F23DEA" w:rsidRPr="00F23DEA" w:rsidRDefault="00F23DEA" w:rsidP="00F23DEA">
      <w:pPr>
        <w:tabs>
          <w:tab w:val="left" w:pos="5124"/>
        </w:tabs>
        <w:autoSpaceDE w:val="0"/>
        <w:autoSpaceDN w:val="0"/>
        <w:adjustRightInd w:val="0"/>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Новосибирской области                                                              В.Н.Фадеев</w:t>
      </w:r>
    </w:p>
    <w:p w:rsidR="00F23DEA" w:rsidRPr="00F23DEA" w:rsidRDefault="00F23DEA" w:rsidP="00F23DEA">
      <w:pPr>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 xml:space="preserve">Глава  Сурковского  сельсовета </w:t>
      </w:r>
    </w:p>
    <w:p w:rsidR="00F23DEA" w:rsidRPr="00F23DEA" w:rsidRDefault="00F23DEA" w:rsidP="00F23DEA">
      <w:pPr>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 xml:space="preserve">Тогучинского   района </w:t>
      </w:r>
    </w:p>
    <w:p w:rsidR="00F23DEA" w:rsidRPr="00F23DEA" w:rsidRDefault="00F23DEA" w:rsidP="00F23DEA">
      <w:pPr>
        <w:jc w:val="both"/>
        <w:rPr>
          <w:rFonts w:ascii="Times New Roman" w:eastAsia="Calibri" w:hAnsi="Times New Roman" w:cs="Times New Roman"/>
          <w:color w:val="000000"/>
          <w:sz w:val="24"/>
          <w:szCs w:val="24"/>
        </w:rPr>
      </w:pPr>
      <w:r w:rsidRPr="00F23DEA">
        <w:rPr>
          <w:rFonts w:ascii="Times New Roman" w:eastAsia="Calibri" w:hAnsi="Times New Roman" w:cs="Times New Roman"/>
          <w:color w:val="000000"/>
          <w:sz w:val="24"/>
          <w:szCs w:val="24"/>
        </w:rPr>
        <w:t>Новосибирской области                                                        А.И.Гордиенко</w:t>
      </w:r>
    </w:p>
    <w:tbl>
      <w:tblPr>
        <w:tblW w:w="0" w:type="auto"/>
        <w:jc w:val="right"/>
        <w:tblLook w:val="01E0" w:firstRow="1" w:lastRow="1" w:firstColumn="1" w:lastColumn="1" w:noHBand="0" w:noVBand="0"/>
      </w:tblPr>
      <w:tblGrid>
        <w:gridCol w:w="4498"/>
      </w:tblGrid>
      <w:tr w:rsidR="002A66E7" w:rsidRPr="00F23DEA" w:rsidTr="002A66E7">
        <w:trPr>
          <w:jc w:val="right"/>
        </w:trPr>
        <w:tc>
          <w:tcPr>
            <w:tcW w:w="4498" w:type="dxa"/>
            <w:shd w:val="clear" w:color="auto" w:fill="auto"/>
          </w:tcPr>
          <w:p w:rsidR="002A66E7" w:rsidRPr="00F23DEA" w:rsidRDefault="002A66E7" w:rsidP="002A66E7">
            <w:pPr>
              <w:spacing w:line="240" w:lineRule="auto"/>
              <w:jc w:val="both"/>
              <w:rPr>
                <w:rFonts w:ascii="Times New Roman" w:hAnsi="Times New Roman" w:cs="Times New Roman"/>
                <w:sz w:val="24"/>
                <w:szCs w:val="24"/>
              </w:rPr>
            </w:pPr>
            <w:r w:rsidRPr="00F23DEA">
              <w:rPr>
                <w:rFonts w:ascii="Times New Roman" w:hAnsi="Times New Roman" w:cs="Times New Roman"/>
                <w:sz w:val="24"/>
                <w:szCs w:val="24"/>
              </w:rPr>
              <w:t>УТВЕРЖДЕНО</w:t>
            </w:r>
          </w:p>
          <w:p w:rsidR="002A66E7" w:rsidRPr="00F23DEA" w:rsidRDefault="002A66E7" w:rsidP="002A66E7">
            <w:pPr>
              <w:spacing w:line="240" w:lineRule="auto"/>
              <w:jc w:val="both"/>
              <w:rPr>
                <w:rFonts w:ascii="Times New Roman" w:hAnsi="Times New Roman" w:cs="Times New Roman"/>
                <w:sz w:val="24"/>
                <w:szCs w:val="24"/>
              </w:rPr>
            </w:pPr>
            <w:r w:rsidRPr="00F23DEA">
              <w:rPr>
                <w:rFonts w:ascii="Times New Roman" w:hAnsi="Times New Roman" w:cs="Times New Roman"/>
                <w:sz w:val="24"/>
                <w:szCs w:val="24"/>
              </w:rPr>
              <w:t>решением  Совета депутатов</w:t>
            </w:r>
          </w:p>
          <w:p w:rsidR="002A66E7" w:rsidRPr="00F23DEA" w:rsidRDefault="002A66E7" w:rsidP="002A66E7">
            <w:pPr>
              <w:spacing w:line="240" w:lineRule="auto"/>
              <w:jc w:val="both"/>
              <w:rPr>
                <w:rFonts w:ascii="Times New Roman" w:hAnsi="Times New Roman" w:cs="Times New Roman"/>
                <w:sz w:val="24"/>
                <w:szCs w:val="24"/>
              </w:rPr>
            </w:pPr>
            <w:r w:rsidRPr="00F23DEA">
              <w:rPr>
                <w:rFonts w:ascii="Times New Roman" w:hAnsi="Times New Roman" w:cs="Times New Roman"/>
                <w:sz w:val="24"/>
                <w:szCs w:val="24"/>
              </w:rPr>
              <w:t>Сурковского  сельсовета  Тогучинского района Новосибирской области</w:t>
            </w:r>
          </w:p>
          <w:p w:rsidR="002A66E7" w:rsidRPr="00F23DEA" w:rsidRDefault="002A66E7" w:rsidP="002A66E7">
            <w:pPr>
              <w:spacing w:line="240" w:lineRule="auto"/>
              <w:jc w:val="both"/>
              <w:rPr>
                <w:rFonts w:ascii="Times New Roman" w:hAnsi="Times New Roman" w:cs="Times New Roman"/>
                <w:sz w:val="24"/>
                <w:szCs w:val="24"/>
              </w:rPr>
            </w:pPr>
            <w:r w:rsidRPr="00F23DEA">
              <w:rPr>
                <w:rFonts w:ascii="Times New Roman" w:hAnsi="Times New Roman" w:cs="Times New Roman"/>
                <w:sz w:val="24"/>
                <w:szCs w:val="24"/>
              </w:rPr>
              <w:t>от 27.04.2023 №  130</w:t>
            </w:r>
          </w:p>
        </w:tc>
      </w:tr>
    </w:tbl>
    <w:p w:rsidR="00F23DEA" w:rsidRPr="00F23DEA" w:rsidRDefault="00F23DEA" w:rsidP="002A66E7">
      <w:pPr>
        <w:jc w:val="center"/>
        <w:rPr>
          <w:rFonts w:ascii="Times New Roman" w:hAnsi="Times New Roman" w:cs="Times New Roman"/>
          <w:sz w:val="24"/>
          <w:szCs w:val="24"/>
        </w:rPr>
      </w:pPr>
      <w:r w:rsidRPr="00F23DEA">
        <w:rPr>
          <w:rFonts w:ascii="Times New Roman" w:hAnsi="Times New Roman" w:cs="Times New Roman"/>
          <w:sz w:val="24"/>
          <w:szCs w:val="24"/>
        </w:rPr>
        <w:t>ПОЛОЖЕНИЕ</w:t>
      </w:r>
    </w:p>
    <w:p w:rsidR="00F23DEA" w:rsidRPr="00F23DEA" w:rsidRDefault="00F23DEA" w:rsidP="002A66E7">
      <w:pPr>
        <w:ind w:right="-2"/>
        <w:jc w:val="center"/>
        <w:rPr>
          <w:rFonts w:ascii="Times New Roman" w:hAnsi="Times New Roman" w:cs="Times New Roman"/>
          <w:sz w:val="24"/>
          <w:szCs w:val="24"/>
        </w:rPr>
      </w:pPr>
      <w:r w:rsidRPr="00F23DEA">
        <w:rPr>
          <w:rFonts w:ascii="Times New Roman" w:hAnsi="Times New Roman" w:cs="Times New Roman"/>
          <w:sz w:val="24"/>
          <w:szCs w:val="24"/>
        </w:rPr>
        <w:t>Об оплате труда Главы Сурковского  сельсовета  Тогучинского района Новосибирской области, муниципальных служащих администрации Сурковского сельсовета  Тогучинского района Новосибирской области</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I. Общие положения</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1.1. Настоящее Положение разработано в соответствии с Федеральным законом от 02.03.2007 № 25-ФЗ «О муниципальной службе в Российской Федерации», Законом Новосибирской области от 30.10.2007 г. № 157-ОЗ «О муниципальной службе в </w:t>
      </w:r>
      <w:r w:rsidRPr="00F23DEA">
        <w:rPr>
          <w:rFonts w:ascii="Times New Roman" w:hAnsi="Times New Roman" w:cs="Times New Roman"/>
          <w:sz w:val="24"/>
          <w:szCs w:val="24"/>
        </w:rPr>
        <w:lastRenderedPageBreak/>
        <w:t>Новосибирской области», постановлением администрации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и устанавливает условия оплаты труда лиц, замещающих муниципальные должности, действующих на постоянной основе (далее – Глава), муниципальных служащих в администрации Сурковского  сельсовета  Тогучинского района Новосибирской области (далее – местная администрация).</w:t>
      </w:r>
    </w:p>
    <w:p w:rsidR="00F23DEA" w:rsidRPr="00F23DEA" w:rsidRDefault="00F23DEA" w:rsidP="00F23DEA">
      <w:pPr>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II. Оплата труда выборных должностных лиц местного самоуправления, осуществляющих свои полномочия на постоянной основе</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color w:val="000000"/>
          <w:sz w:val="24"/>
          <w:szCs w:val="24"/>
        </w:rPr>
        <w:t>2.1. Оплата труда Главы  состоит из месячного денежного содержания (вознаграждения) и иных выплат</w:t>
      </w:r>
      <w:r w:rsidRPr="00F23DEA">
        <w:rPr>
          <w:rFonts w:ascii="Times New Roman" w:hAnsi="Times New Roman" w:cs="Times New Roman"/>
          <w:sz w:val="24"/>
          <w:szCs w:val="24"/>
        </w:rPr>
        <w:t>, к которым относятся:</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ежемесячное денежное поощрение;</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единовременная выплата при предоставлении ежегодного оплачиваемого отпуска.</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2.2. Размеры месячного денежного содержания (вознаграждения) Главы   устанавливается кратным размеру должностного оклада по должности государственной гражданской службы Новосибирской области «специалист», который равен 3 349 рублей, исходя из коэффициентов кратности равного - 3,9.</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2.3. Ежемесячное денежное поощрение Главы   устанавливается в размере 2,45 месячного денежного содержания (вознаграждения).</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2.4. Единовременная выплата при предоставлении ежегодного оплачиваемого отпуска Главе   производится в размере 2 месячных денежных содержаний (вознаграждений). Указанные средства предусматриваются при формировании годового фонда оплаты труда.</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2.5. На месячное денежное содержание (вознаграждение) и иные выплаты Главе   начисляется районный коэффициент.</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2.6. Увеличение (индексация) денежного содержания (вознаграждения) Главе   производится при увеличении (индексации) окладов денежного содержания государственных гражданских служащих в соответствии с постановлением Губернатора Новосибирской области.</w:t>
      </w:r>
    </w:p>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III Оплата труда муниципальных служащих</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3.1. Оплата труда муниципальных служащих производится в виде денежного содержания, которой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 </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К дополнительным выплатам относятся:</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ежемесячная надбавка к должностному окладу за классный чин муниципальных служащих;</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ежемесячная надбавка к должностному окладу за выслугу лет на муниципальной службе;</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lastRenderedPageBreak/>
        <w:t>- ежемесячная надбавка к должностному окладу за особые условия муниципальной службы;</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ежемесячное денежное поощрение;</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премия за выполнение особо важных и сложных заданий;</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единовременная выплата при предоставлении ежегодного оплачиваемого отпуска;</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материальную помощь;</w:t>
      </w:r>
    </w:p>
    <w:p w:rsidR="00F23DEA" w:rsidRPr="00F23DEA" w:rsidRDefault="00F23DEA" w:rsidP="00F23DEA">
      <w:pPr>
        <w:ind w:firstLine="709"/>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 иные выплаты.</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3.2.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«специалист» исходя из коэффициентов кратности: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3289"/>
      </w:tblGrid>
      <w:tr w:rsidR="00F23DEA" w:rsidRPr="00F23DEA" w:rsidTr="002A66E7">
        <w:trPr>
          <w:trHeight w:val="367"/>
        </w:trPr>
        <w:tc>
          <w:tcPr>
            <w:tcW w:w="6487"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Наименование должности</w:t>
            </w:r>
          </w:p>
        </w:tc>
        <w:tc>
          <w:tcPr>
            <w:tcW w:w="328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К (коэффициент кратности)</w:t>
            </w:r>
          </w:p>
        </w:tc>
      </w:tr>
      <w:tr w:rsidR="00F23DEA" w:rsidRPr="00F23DEA" w:rsidTr="002A66E7">
        <w:trPr>
          <w:trHeight w:val="307"/>
        </w:trPr>
        <w:tc>
          <w:tcPr>
            <w:tcW w:w="6487"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Заместитель главы администрации</w:t>
            </w:r>
          </w:p>
        </w:tc>
        <w:tc>
          <w:tcPr>
            <w:tcW w:w="328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1,50</w:t>
            </w:r>
          </w:p>
        </w:tc>
      </w:tr>
      <w:tr w:rsidR="00F23DEA" w:rsidRPr="00F23DEA" w:rsidTr="002A66E7">
        <w:trPr>
          <w:trHeight w:val="307"/>
        </w:trPr>
        <w:tc>
          <w:tcPr>
            <w:tcW w:w="6487"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Специалист 1-го разряда</w:t>
            </w:r>
          </w:p>
        </w:tc>
        <w:tc>
          <w:tcPr>
            <w:tcW w:w="328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1,26</w:t>
            </w:r>
          </w:p>
        </w:tc>
      </w:tr>
      <w:tr w:rsidR="00F23DEA" w:rsidRPr="00F23DEA" w:rsidTr="002A66E7">
        <w:trPr>
          <w:trHeight w:val="307"/>
        </w:trPr>
        <w:tc>
          <w:tcPr>
            <w:tcW w:w="6487"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Специалист 2-го разряда</w:t>
            </w:r>
          </w:p>
        </w:tc>
        <w:tc>
          <w:tcPr>
            <w:tcW w:w="328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1,13</w:t>
            </w:r>
          </w:p>
        </w:tc>
      </w:tr>
    </w:tbl>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3.3. Ежемесячная надбавка к должностному окладу за классный чин муниципальных служащих устанавливается в следующих размерах:</w:t>
      </w:r>
    </w:p>
    <w:tbl>
      <w:tblPr>
        <w:tblW w:w="13656" w:type="dxa"/>
        <w:tblInd w:w="-34" w:type="dxa"/>
        <w:tblLayout w:type="fixed"/>
        <w:tblLook w:val="0000" w:firstRow="0" w:lastRow="0" w:firstColumn="0" w:lastColumn="0" w:noHBand="0" w:noVBand="0"/>
      </w:tblPr>
      <w:tblGrid>
        <w:gridCol w:w="6663"/>
        <w:gridCol w:w="3147"/>
        <w:gridCol w:w="236"/>
        <w:gridCol w:w="3374"/>
        <w:gridCol w:w="10"/>
        <w:gridCol w:w="226"/>
      </w:tblGrid>
      <w:tr w:rsidR="00F23DEA" w:rsidRPr="00F23DEA" w:rsidTr="002A66E7">
        <w:trPr>
          <w:gridAfter w:val="1"/>
          <w:wAfter w:w="226" w:type="dxa"/>
        </w:trPr>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Советник муниципальной службы 1 класса</w:t>
            </w:r>
          </w:p>
        </w:tc>
        <w:tc>
          <w:tcPr>
            <w:tcW w:w="3147" w:type="dxa"/>
            <w:tcBorders>
              <w:top w:val="single" w:sz="4" w:space="0" w:color="000000"/>
              <w:left w:val="single" w:sz="4" w:space="0" w:color="000000"/>
              <w:bottom w:val="single" w:sz="4" w:space="0" w:color="000000"/>
              <w:right w:val="single" w:sz="4" w:space="0" w:color="auto"/>
            </w:tcBorders>
          </w:tcPr>
          <w:p w:rsidR="00F23DEA" w:rsidRPr="00F23DEA" w:rsidRDefault="00F23DEA" w:rsidP="00F23DEA">
            <w:pPr>
              <w:jc w:val="both"/>
              <w:rPr>
                <w:rFonts w:ascii="Times New Roman" w:hAnsi="Times New Roman" w:cs="Times New Roman"/>
                <w:color w:val="FF0000"/>
                <w:sz w:val="24"/>
                <w:szCs w:val="24"/>
              </w:rPr>
            </w:pPr>
            <w:r w:rsidRPr="00F23DEA">
              <w:rPr>
                <w:rFonts w:ascii="Times New Roman" w:hAnsi="Times New Roman" w:cs="Times New Roman"/>
                <w:color w:val="000000"/>
                <w:sz w:val="24"/>
                <w:szCs w:val="24"/>
              </w:rPr>
              <w:t xml:space="preserve">                    1742</w:t>
            </w:r>
          </w:p>
        </w:tc>
        <w:tc>
          <w:tcPr>
            <w:tcW w:w="3620" w:type="dxa"/>
            <w:gridSpan w:val="3"/>
            <w:tcBorders>
              <w:left w:val="single" w:sz="4" w:space="0" w:color="auto"/>
              <w:bottom w:val="single" w:sz="4" w:space="0" w:color="000000"/>
              <w:right w:val="single" w:sz="4" w:space="0" w:color="000000"/>
            </w:tcBorders>
          </w:tcPr>
          <w:p w:rsidR="00F23DEA" w:rsidRPr="00F23DEA" w:rsidRDefault="00F23DEA" w:rsidP="00F23DEA">
            <w:pPr>
              <w:jc w:val="both"/>
              <w:rPr>
                <w:rFonts w:ascii="Times New Roman" w:hAnsi="Times New Roman" w:cs="Times New Roman"/>
                <w:color w:val="FF0000"/>
                <w:sz w:val="24"/>
                <w:szCs w:val="24"/>
              </w:rPr>
            </w:pPr>
          </w:p>
        </w:tc>
      </w:tr>
      <w:tr w:rsidR="00F23DEA" w:rsidRPr="00F23DEA" w:rsidTr="002A66E7">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Советник муниципальной службы 2 класса</w:t>
            </w:r>
          </w:p>
        </w:tc>
        <w:tc>
          <w:tcPr>
            <w:tcW w:w="3147" w:type="dxa"/>
            <w:tcBorders>
              <w:top w:val="single" w:sz="4" w:space="0" w:color="000000"/>
              <w:left w:val="single" w:sz="4" w:space="0" w:color="000000"/>
              <w:bottom w:val="single" w:sz="4" w:space="0" w:color="000000"/>
              <w:right w:val="single" w:sz="4" w:space="0" w:color="auto"/>
            </w:tcBorders>
          </w:tcPr>
          <w:p w:rsidR="00F23DEA" w:rsidRPr="00F23DEA" w:rsidRDefault="00F23DEA" w:rsidP="00F23DEA">
            <w:pPr>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1659</w:t>
            </w:r>
          </w:p>
        </w:tc>
        <w:tc>
          <w:tcPr>
            <w:tcW w:w="236" w:type="dxa"/>
            <w:tcBorders>
              <w:top w:val="single" w:sz="4" w:space="0" w:color="000000"/>
              <w:left w:val="single" w:sz="4" w:space="0" w:color="auto"/>
              <w:bottom w:val="single" w:sz="4" w:space="0" w:color="000000"/>
            </w:tcBorders>
          </w:tcPr>
          <w:p w:rsidR="00F23DEA" w:rsidRPr="00F23DEA" w:rsidRDefault="00F23DEA" w:rsidP="00F23DEA">
            <w:pPr>
              <w:jc w:val="both"/>
              <w:rPr>
                <w:rFonts w:ascii="Times New Roman" w:hAnsi="Times New Roman" w:cs="Times New Roman"/>
                <w:color w:val="000000"/>
                <w:sz w:val="24"/>
                <w:szCs w:val="24"/>
              </w:rPr>
            </w:pPr>
          </w:p>
        </w:tc>
        <w:tc>
          <w:tcPr>
            <w:tcW w:w="3610" w:type="dxa"/>
            <w:gridSpan w:val="3"/>
            <w:shd w:val="clear" w:color="auto" w:fill="auto"/>
          </w:tcPr>
          <w:p w:rsidR="00F23DEA" w:rsidRPr="00F23DEA" w:rsidRDefault="00F23DEA" w:rsidP="00F23DEA">
            <w:pPr>
              <w:jc w:val="both"/>
              <w:rPr>
                <w:rFonts w:ascii="Times New Roman" w:hAnsi="Times New Roman" w:cs="Times New Roman"/>
                <w:color w:val="FF0000"/>
                <w:sz w:val="24"/>
                <w:szCs w:val="24"/>
              </w:rPr>
            </w:pPr>
          </w:p>
        </w:tc>
      </w:tr>
      <w:tr w:rsidR="00F23DEA" w:rsidRPr="00F23DEA" w:rsidTr="002A66E7">
        <w:trPr>
          <w:gridAfter w:val="2"/>
          <w:wAfter w:w="236" w:type="dxa"/>
        </w:trPr>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Советник муниципальной службы 3 класса</w:t>
            </w:r>
          </w:p>
        </w:tc>
        <w:tc>
          <w:tcPr>
            <w:tcW w:w="3147" w:type="dxa"/>
            <w:tcBorders>
              <w:top w:val="single" w:sz="4" w:space="0" w:color="000000"/>
              <w:left w:val="single" w:sz="4" w:space="0" w:color="000000"/>
              <w:bottom w:val="single" w:sz="4" w:space="0" w:color="000000"/>
            </w:tcBorders>
          </w:tcPr>
          <w:p w:rsidR="00F23DEA" w:rsidRPr="00F23DEA" w:rsidRDefault="00F23DEA" w:rsidP="00F23DEA">
            <w:pPr>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1582</w:t>
            </w:r>
          </w:p>
        </w:tc>
        <w:tc>
          <w:tcPr>
            <w:tcW w:w="3610" w:type="dxa"/>
            <w:gridSpan w:val="2"/>
            <w:tcBorders>
              <w:top w:val="single" w:sz="4" w:space="0" w:color="000000"/>
              <w:left w:val="single" w:sz="4" w:space="0" w:color="000000"/>
              <w:right w:val="single" w:sz="4" w:space="0" w:color="000000"/>
            </w:tcBorders>
            <w:shd w:val="clear" w:color="auto" w:fill="auto"/>
          </w:tcPr>
          <w:p w:rsidR="00F23DEA" w:rsidRPr="00F23DEA" w:rsidRDefault="00F23DEA" w:rsidP="00F23DEA">
            <w:pPr>
              <w:jc w:val="both"/>
              <w:rPr>
                <w:rFonts w:ascii="Times New Roman" w:hAnsi="Times New Roman" w:cs="Times New Roman"/>
                <w:color w:val="FF0000"/>
                <w:sz w:val="24"/>
                <w:szCs w:val="24"/>
              </w:rPr>
            </w:pPr>
          </w:p>
        </w:tc>
      </w:tr>
      <w:tr w:rsidR="00F23DEA" w:rsidRPr="00F23DEA" w:rsidTr="002A66E7">
        <w:trPr>
          <w:gridAfter w:val="2"/>
          <w:wAfter w:w="236" w:type="dxa"/>
        </w:trPr>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snapToGrid w:val="0"/>
              <w:jc w:val="both"/>
              <w:rPr>
                <w:rFonts w:ascii="Times New Roman" w:hAnsi="Times New Roman" w:cs="Times New Roman"/>
                <w:sz w:val="24"/>
                <w:szCs w:val="24"/>
              </w:rPr>
            </w:pPr>
            <w:r w:rsidRPr="00F23DEA">
              <w:rPr>
                <w:rFonts w:ascii="Times New Roman" w:hAnsi="Times New Roman" w:cs="Times New Roman"/>
                <w:sz w:val="24"/>
                <w:szCs w:val="24"/>
              </w:rPr>
              <w:t>Секретарь муниципальной службы 1 класса</w:t>
            </w:r>
          </w:p>
        </w:tc>
        <w:tc>
          <w:tcPr>
            <w:tcW w:w="3147" w:type="dxa"/>
            <w:tcBorders>
              <w:top w:val="single" w:sz="4" w:space="0" w:color="000000"/>
              <w:left w:val="single" w:sz="4" w:space="0" w:color="000000"/>
              <w:bottom w:val="single" w:sz="4" w:space="0" w:color="000000"/>
              <w:right w:val="single" w:sz="4" w:space="0" w:color="auto"/>
            </w:tcBorders>
          </w:tcPr>
          <w:p w:rsidR="00F23DEA" w:rsidRPr="00F23DEA" w:rsidRDefault="00F23DEA" w:rsidP="00F23DEA">
            <w:pPr>
              <w:snapToGrid w:val="0"/>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1298</w:t>
            </w:r>
          </w:p>
        </w:tc>
        <w:tc>
          <w:tcPr>
            <w:tcW w:w="3610" w:type="dxa"/>
            <w:gridSpan w:val="2"/>
            <w:tcBorders>
              <w:left w:val="single" w:sz="4" w:space="0" w:color="auto"/>
            </w:tcBorders>
            <w:shd w:val="clear" w:color="auto" w:fill="auto"/>
          </w:tcPr>
          <w:p w:rsidR="00F23DEA" w:rsidRPr="00F23DEA" w:rsidRDefault="00F23DEA" w:rsidP="00F23DEA">
            <w:pPr>
              <w:snapToGrid w:val="0"/>
              <w:jc w:val="both"/>
              <w:rPr>
                <w:rFonts w:ascii="Times New Roman" w:hAnsi="Times New Roman" w:cs="Times New Roman"/>
                <w:color w:val="FF0000"/>
                <w:sz w:val="24"/>
                <w:szCs w:val="24"/>
              </w:rPr>
            </w:pPr>
          </w:p>
        </w:tc>
      </w:tr>
      <w:tr w:rsidR="00F23DEA" w:rsidRPr="00F23DEA" w:rsidTr="002A66E7">
        <w:trPr>
          <w:gridAfter w:val="2"/>
          <w:wAfter w:w="236" w:type="dxa"/>
        </w:trPr>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snapToGrid w:val="0"/>
              <w:jc w:val="both"/>
              <w:rPr>
                <w:rFonts w:ascii="Times New Roman" w:hAnsi="Times New Roman" w:cs="Times New Roman"/>
                <w:sz w:val="24"/>
                <w:szCs w:val="24"/>
              </w:rPr>
            </w:pPr>
            <w:r w:rsidRPr="00F23DEA">
              <w:rPr>
                <w:rFonts w:ascii="Times New Roman" w:hAnsi="Times New Roman" w:cs="Times New Roman"/>
                <w:sz w:val="24"/>
                <w:szCs w:val="24"/>
              </w:rPr>
              <w:t>Секретарь муниципальной службы 2 класса</w:t>
            </w:r>
          </w:p>
        </w:tc>
        <w:tc>
          <w:tcPr>
            <w:tcW w:w="3147" w:type="dxa"/>
            <w:tcBorders>
              <w:top w:val="single" w:sz="4" w:space="0" w:color="000000"/>
              <w:left w:val="single" w:sz="4" w:space="0" w:color="000000"/>
              <w:bottom w:val="single" w:sz="4" w:space="0" w:color="000000"/>
              <w:right w:val="single" w:sz="4" w:space="0" w:color="auto"/>
            </w:tcBorders>
          </w:tcPr>
          <w:p w:rsidR="00F23DEA" w:rsidRPr="00F23DEA" w:rsidRDefault="00F23DEA" w:rsidP="00F23DEA">
            <w:pPr>
              <w:snapToGrid w:val="0"/>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1229</w:t>
            </w:r>
          </w:p>
        </w:tc>
        <w:tc>
          <w:tcPr>
            <w:tcW w:w="3610" w:type="dxa"/>
            <w:gridSpan w:val="2"/>
            <w:tcBorders>
              <w:left w:val="single" w:sz="4" w:space="0" w:color="auto"/>
            </w:tcBorders>
            <w:shd w:val="clear" w:color="auto" w:fill="auto"/>
          </w:tcPr>
          <w:p w:rsidR="00F23DEA" w:rsidRPr="00F23DEA" w:rsidRDefault="00F23DEA" w:rsidP="00F23DEA">
            <w:pPr>
              <w:snapToGrid w:val="0"/>
              <w:ind w:left="-316"/>
              <w:jc w:val="both"/>
              <w:rPr>
                <w:rFonts w:ascii="Times New Roman" w:hAnsi="Times New Roman" w:cs="Times New Roman"/>
                <w:color w:val="FF0000"/>
                <w:sz w:val="24"/>
                <w:szCs w:val="24"/>
              </w:rPr>
            </w:pPr>
          </w:p>
        </w:tc>
      </w:tr>
      <w:tr w:rsidR="00F23DEA" w:rsidRPr="00F23DEA" w:rsidTr="002A66E7">
        <w:trPr>
          <w:gridAfter w:val="2"/>
          <w:wAfter w:w="236" w:type="dxa"/>
        </w:trPr>
        <w:tc>
          <w:tcPr>
            <w:tcW w:w="6663" w:type="dxa"/>
            <w:tcBorders>
              <w:top w:val="single" w:sz="4" w:space="0" w:color="000000"/>
              <w:left w:val="single" w:sz="4" w:space="0" w:color="000000"/>
              <w:bottom w:val="single" w:sz="4" w:space="0" w:color="000000"/>
            </w:tcBorders>
            <w:shd w:val="clear" w:color="auto" w:fill="auto"/>
          </w:tcPr>
          <w:p w:rsidR="00F23DEA" w:rsidRPr="00F23DEA" w:rsidRDefault="00F23DEA" w:rsidP="00F23DEA">
            <w:pPr>
              <w:snapToGrid w:val="0"/>
              <w:jc w:val="both"/>
              <w:rPr>
                <w:rFonts w:ascii="Times New Roman" w:hAnsi="Times New Roman" w:cs="Times New Roman"/>
                <w:sz w:val="24"/>
                <w:szCs w:val="24"/>
              </w:rPr>
            </w:pPr>
            <w:r w:rsidRPr="00F23DEA">
              <w:rPr>
                <w:rFonts w:ascii="Times New Roman" w:hAnsi="Times New Roman" w:cs="Times New Roman"/>
                <w:sz w:val="24"/>
                <w:szCs w:val="24"/>
              </w:rPr>
              <w:t>Секретарь муниципальной службы 3 класса</w:t>
            </w:r>
          </w:p>
        </w:tc>
        <w:tc>
          <w:tcPr>
            <w:tcW w:w="3147" w:type="dxa"/>
            <w:tcBorders>
              <w:top w:val="single" w:sz="4" w:space="0" w:color="000000"/>
              <w:left w:val="single" w:sz="4" w:space="0" w:color="000000"/>
              <w:bottom w:val="single" w:sz="4" w:space="0" w:color="000000"/>
              <w:right w:val="single" w:sz="4" w:space="0" w:color="auto"/>
            </w:tcBorders>
          </w:tcPr>
          <w:p w:rsidR="00F23DEA" w:rsidRPr="00F23DEA" w:rsidRDefault="00F23DEA" w:rsidP="00F23DEA">
            <w:pPr>
              <w:tabs>
                <w:tab w:val="left" w:pos="1455"/>
                <w:tab w:val="center" w:pos="1697"/>
              </w:tabs>
              <w:snapToGrid w:val="0"/>
              <w:jc w:val="both"/>
              <w:rPr>
                <w:rFonts w:ascii="Times New Roman" w:hAnsi="Times New Roman" w:cs="Times New Roman"/>
                <w:color w:val="000000"/>
                <w:sz w:val="24"/>
                <w:szCs w:val="24"/>
              </w:rPr>
            </w:pPr>
            <w:r w:rsidRPr="00F23DEA">
              <w:rPr>
                <w:rFonts w:ascii="Times New Roman" w:hAnsi="Times New Roman" w:cs="Times New Roman"/>
                <w:color w:val="000000"/>
                <w:sz w:val="24"/>
                <w:szCs w:val="24"/>
              </w:rPr>
              <w:t>1009</w:t>
            </w:r>
          </w:p>
        </w:tc>
        <w:tc>
          <w:tcPr>
            <w:tcW w:w="3610" w:type="dxa"/>
            <w:gridSpan w:val="2"/>
            <w:tcBorders>
              <w:left w:val="single" w:sz="4" w:space="0" w:color="auto"/>
            </w:tcBorders>
            <w:shd w:val="clear" w:color="auto" w:fill="auto"/>
          </w:tcPr>
          <w:p w:rsidR="00F23DEA" w:rsidRPr="00F23DEA" w:rsidRDefault="00F23DEA" w:rsidP="00F23DEA">
            <w:pPr>
              <w:tabs>
                <w:tab w:val="left" w:pos="1455"/>
                <w:tab w:val="center" w:pos="1697"/>
              </w:tabs>
              <w:snapToGrid w:val="0"/>
              <w:jc w:val="both"/>
              <w:rPr>
                <w:rFonts w:ascii="Times New Roman" w:hAnsi="Times New Roman" w:cs="Times New Roman"/>
                <w:color w:val="FF0000"/>
                <w:sz w:val="24"/>
                <w:szCs w:val="24"/>
              </w:rPr>
            </w:pPr>
          </w:p>
        </w:tc>
      </w:tr>
    </w:tbl>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3.4.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w:t>
      </w:r>
    </w:p>
    <w:tbl>
      <w:tblPr>
        <w:tblW w:w="9561" w:type="dxa"/>
        <w:tblInd w:w="70" w:type="dxa"/>
        <w:tblLayout w:type="fixed"/>
        <w:tblCellMar>
          <w:left w:w="70" w:type="dxa"/>
          <w:right w:w="70" w:type="dxa"/>
        </w:tblCellMar>
        <w:tblLook w:val="0000" w:firstRow="0" w:lastRow="0" w:firstColumn="0" w:lastColumn="0" w:noHBand="0" w:noVBand="0"/>
      </w:tblPr>
      <w:tblGrid>
        <w:gridCol w:w="5161"/>
        <w:gridCol w:w="4400"/>
      </w:tblGrid>
      <w:tr w:rsidR="00F23DEA" w:rsidRPr="00F23DEA" w:rsidTr="002A66E7">
        <w:tblPrEx>
          <w:tblCellMar>
            <w:top w:w="0" w:type="dxa"/>
            <w:bottom w:w="0" w:type="dxa"/>
          </w:tblCellMar>
        </w:tblPrEx>
        <w:trPr>
          <w:trHeight w:val="562"/>
        </w:trPr>
        <w:tc>
          <w:tcPr>
            <w:tcW w:w="5161"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Стаж муниципальной службы</w:t>
            </w:r>
          </w:p>
        </w:tc>
        <w:tc>
          <w:tcPr>
            <w:tcW w:w="4400"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 xml:space="preserve">% к окладу денежного содержания </w:t>
            </w:r>
          </w:p>
        </w:tc>
      </w:tr>
      <w:tr w:rsidR="00F23DEA" w:rsidRPr="00F23DEA" w:rsidTr="002A66E7">
        <w:tblPrEx>
          <w:tblCellMar>
            <w:top w:w="0" w:type="dxa"/>
            <w:bottom w:w="0" w:type="dxa"/>
          </w:tblCellMar>
        </w:tblPrEx>
        <w:trPr>
          <w:trHeight w:val="332"/>
        </w:trPr>
        <w:tc>
          <w:tcPr>
            <w:tcW w:w="5161"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от 1 года до 5 лет</w:t>
            </w:r>
          </w:p>
        </w:tc>
        <w:tc>
          <w:tcPr>
            <w:tcW w:w="4400"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10</w:t>
            </w:r>
          </w:p>
        </w:tc>
      </w:tr>
      <w:tr w:rsidR="00F23DEA" w:rsidRPr="00F23DEA" w:rsidTr="002A66E7">
        <w:tblPrEx>
          <w:tblCellMar>
            <w:top w:w="0" w:type="dxa"/>
            <w:bottom w:w="0" w:type="dxa"/>
          </w:tblCellMar>
        </w:tblPrEx>
        <w:trPr>
          <w:trHeight w:val="266"/>
        </w:trPr>
        <w:tc>
          <w:tcPr>
            <w:tcW w:w="5161"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от 5 до 10 лет</w:t>
            </w:r>
          </w:p>
        </w:tc>
        <w:tc>
          <w:tcPr>
            <w:tcW w:w="4400"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w:t>
            </w:r>
          </w:p>
        </w:tc>
      </w:tr>
      <w:tr w:rsidR="00F23DEA" w:rsidRPr="00F23DEA" w:rsidTr="002A66E7">
        <w:tblPrEx>
          <w:tblCellMar>
            <w:top w:w="0" w:type="dxa"/>
            <w:bottom w:w="0" w:type="dxa"/>
          </w:tblCellMar>
        </w:tblPrEx>
        <w:trPr>
          <w:trHeight w:val="343"/>
        </w:trPr>
        <w:tc>
          <w:tcPr>
            <w:tcW w:w="5161"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от 10 до 15 лет</w:t>
            </w:r>
          </w:p>
        </w:tc>
        <w:tc>
          <w:tcPr>
            <w:tcW w:w="4400"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20</w:t>
            </w:r>
          </w:p>
        </w:tc>
      </w:tr>
      <w:tr w:rsidR="00F23DEA" w:rsidRPr="00F23DEA" w:rsidTr="002A66E7">
        <w:tblPrEx>
          <w:tblCellMar>
            <w:top w:w="0" w:type="dxa"/>
            <w:bottom w:w="0" w:type="dxa"/>
          </w:tblCellMar>
        </w:tblPrEx>
        <w:trPr>
          <w:trHeight w:val="269"/>
        </w:trPr>
        <w:tc>
          <w:tcPr>
            <w:tcW w:w="5161"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 лет и выше</w:t>
            </w:r>
          </w:p>
        </w:tc>
        <w:tc>
          <w:tcPr>
            <w:tcW w:w="4400" w:type="dxa"/>
            <w:tcBorders>
              <w:top w:val="single" w:sz="6" w:space="0" w:color="auto"/>
              <w:left w:val="single" w:sz="6" w:space="0" w:color="auto"/>
              <w:bottom w:val="single" w:sz="6" w:space="0" w:color="auto"/>
              <w:right w:val="single" w:sz="6" w:space="0" w:color="auto"/>
            </w:tcBorders>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30</w:t>
            </w:r>
          </w:p>
        </w:tc>
      </w:tr>
    </w:tbl>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3.5.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w:t>
      </w:r>
    </w:p>
    <w:p w:rsidR="00F23DEA" w:rsidRPr="00F23DEA" w:rsidRDefault="00F23DEA" w:rsidP="00F23DEA">
      <w:pPr>
        <w:numPr>
          <w:ilvl w:val="0"/>
          <w:numId w:val="36"/>
        </w:numPr>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По ведущим должностям муниципальной службы –120 % должностного оклада;</w:t>
      </w:r>
    </w:p>
    <w:p w:rsidR="00F23DEA" w:rsidRPr="00F23DEA" w:rsidRDefault="00F23DEA" w:rsidP="00F23DEA">
      <w:pPr>
        <w:numPr>
          <w:ilvl w:val="0"/>
          <w:numId w:val="36"/>
        </w:numPr>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По младшим должностям муниципальной службы –60 % должностного оклада;</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lastRenderedPageBreak/>
        <w:t>Размер ежемесячной надбавки к должностному окладу за особые условия муниципальной службы устанавливается муниципальному служащему индивидуально, исходя из интенсивности и сложности его труда с учетом:</w:t>
      </w:r>
    </w:p>
    <w:p w:rsidR="00F23DEA" w:rsidRPr="00F23DEA" w:rsidRDefault="00F23DEA" w:rsidP="00F23DEA">
      <w:pPr>
        <w:numPr>
          <w:ilvl w:val="0"/>
          <w:numId w:val="35"/>
        </w:numPr>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профессионального уровня исполнения им должностных обязанностей в соответствии с должностной инструкцией;</w:t>
      </w:r>
    </w:p>
    <w:p w:rsidR="00F23DEA" w:rsidRPr="00F23DEA" w:rsidRDefault="00F23DEA" w:rsidP="00F23DEA">
      <w:pPr>
        <w:numPr>
          <w:ilvl w:val="0"/>
          <w:numId w:val="35"/>
        </w:numPr>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компетентности в принятии управленческих решений, ответственности в обеспечении высокого уровня исполнительской дисциплины;</w:t>
      </w:r>
    </w:p>
    <w:p w:rsidR="00F23DEA" w:rsidRPr="00F23DEA" w:rsidRDefault="00F23DEA" w:rsidP="00F23DEA">
      <w:pPr>
        <w:numPr>
          <w:ilvl w:val="0"/>
          <w:numId w:val="35"/>
        </w:numPr>
        <w:spacing w:after="0" w:line="240" w:lineRule="auto"/>
        <w:jc w:val="both"/>
        <w:rPr>
          <w:rFonts w:ascii="Times New Roman" w:hAnsi="Times New Roman" w:cs="Times New Roman"/>
          <w:sz w:val="24"/>
          <w:szCs w:val="24"/>
        </w:rPr>
      </w:pPr>
      <w:r w:rsidRPr="00F23DEA">
        <w:rPr>
          <w:rFonts w:ascii="Times New Roman" w:hAnsi="Times New Roman" w:cs="Times New Roman"/>
          <w:sz w:val="24"/>
          <w:szCs w:val="24"/>
        </w:rPr>
        <w:t>опыта работы по специальности и (или) по замещаемой должности.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Конкретный размер ежемесячной надбавки к должностному окладу за особые условия муниципальной службы устанавливается Главой   в форме распоряжения. </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Учитывая сложность и напряженность выполняемой работы, а также в случае возникновения конкретных обстоятельств, размер ежемесячной надбавки к должностному окладу за особые условия муниципальной службы может быть пересмотрен в сторону увеличения (но не более установленного по соответствующей группе должностей муниципальной службы размера), либо снижения с соблюдением требований статьи 74 Трудового кодекса РФ.</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3.6. Ежемесячное денежное поощрение муниципальному служащему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664"/>
      </w:tblGrid>
      <w:tr w:rsidR="00F23DEA" w:rsidRPr="00F23DEA" w:rsidTr="00BF1F96">
        <w:tc>
          <w:tcPr>
            <w:tcW w:w="5068"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Наименование должности</w:t>
            </w:r>
          </w:p>
        </w:tc>
        <w:tc>
          <w:tcPr>
            <w:tcW w:w="506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Норматив ежемесячного денежного поощрения (ЕДП)</w:t>
            </w:r>
          </w:p>
        </w:tc>
      </w:tr>
      <w:tr w:rsidR="00F23DEA" w:rsidRPr="00F23DEA" w:rsidTr="00BF1F96">
        <w:tc>
          <w:tcPr>
            <w:tcW w:w="5068"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Заместитель главы администрации</w:t>
            </w:r>
          </w:p>
        </w:tc>
        <w:tc>
          <w:tcPr>
            <w:tcW w:w="506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1,5-2,38</w:t>
            </w:r>
          </w:p>
        </w:tc>
      </w:tr>
      <w:tr w:rsidR="00F23DEA" w:rsidRPr="00F23DEA" w:rsidTr="00BF1F96">
        <w:tc>
          <w:tcPr>
            <w:tcW w:w="5068"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Специалист 1-го разряда</w:t>
            </w:r>
          </w:p>
        </w:tc>
        <w:tc>
          <w:tcPr>
            <w:tcW w:w="506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1,5-3,05</w:t>
            </w:r>
          </w:p>
        </w:tc>
      </w:tr>
      <w:tr w:rsidR="00F23DEA" w:rsidRPr="00F23DEA" w:rsidTr="00BF1F96">
        <w:tc>
          <w:tcPr>
            <w:tcW w:w="5068"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Специалист 2-го разряда</w:t>
            </w:r>
          </w:p>
        </w:tc>
        <w:tc>
          <w:tcPr>
            <w:tcW w:w="5069" w:type="dxa"/>
            <w:shd w:val="clear" w:color="auto" w:fill="auto"/>
          </w:tcPr>
          <w:p w:rsidR="00F23DEA" w:rsidRPr="00F23DEA" w:rsidRDefault="00F23DEA" w:rsidP="00F23DEA">
            <w:pPr>
              <w:jc w:val="both"/>
              <w:rPr>
                <w:rFonts w:ascii="Times New Roman" w:hAnsi="Times New Roman" w:cs="Times New Roman"/>
                <w:sz w:val="24"/>
                <w:szCs w:val="24"/>
              </w:rPr>
            </w:pPr>
            <w:r w:rsidRPr="00F23DEA">
              <w:rPr>
                <w:rFonts w:ascii="Times New Roman" w:hAnsi="Times New Roman" w:cs="Times New Roman"/>
                <w:sz w:val="24"/>
                <w:szCs w:val="24"/>
              </w:rPr>
              <w:t>1,5-3,05</w:t>
            </w:r>
          </w:p>
        </w:tc>
      </w:tr>
    </w:tbl>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Конкретный размер ежемесячного денежного поощрения муниципальным служащим определяется Главой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При определении конкретного размера ежемесячного денежного поощрения учитываются:</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профессиональная компетентность муниципальных служащих;</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уровень исполнительской дисциплины;</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опыт профессиональной служебной деятельности;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степень самостоятельности и ответственности, инициатива, творческое отношение к исполнению должностных обязанностей;</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новизна вырабатываемых и предлагаемых решений, применение в работе современных форм и методов работы.</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3.7. Премии за выполнение особо важных и сложных заданий, выплачиваемые муниципальному служащему, максимальными размерами не ограничиваются в случае экономии  расходов на оплату труда и устанавливаются в процентах к должностному окладу. Размер премии за выполнение особо важных и сложных заданий определяется, исходя из личного вклада муниципального служащего в обеспечение выполнения особых </w:t>
      </w:r>
      <w:r w:rsidRPr="00F23DEA">
        <w:rPr>
          <w:rFonts w:ascii="Times New Roman" w:hAnsi="Times New Roman" w:cs="Times New Roman"/>
          <w:sz w:val="24"/>
          <w:szCs w:val="24"/>
        </w:rPr>
        <w:lastRenderedPageBreak/>
        <w:t>заданий, результатов их исполнения, а также за высокий уровень организационного обеспечения мероприятий, подготовки информационно-аналитических и иных материалов и т.п.</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Решение о выплате и размере премии за выполнение особо важных и сложных заданий принимается Главой. </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3.8. Единовременная выплата при предоставлении ежегодного оплачиваемого отпуска муниципальному служащему производится в размере 2 должностных окладов.</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3.9.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Материальная помощь муниципальным служащим, принятым в местную администрацию или уволенным в течение календарного года, выплачивается пропорционально отработанному ими времени в календарном году.</w:t>
      </w:r>
    </w:p>
    <w:p w:rsidR="00F23DEA" w:rsidRPr="00F23DEA" w:rsidRDefault="00F23DEA" w:rsidP="00F23DEA">
      <w:pPr>
        <w:pStyle w:val="s1"/>
        <w:shd w:val="clear" w:color="auto" w:fill="FFFFFF"/>
        <w:ind w:firstLine="567"/>
        <w:jc w:val="both"/>
      </w:pPr>
      <w:r w:rsidRPr="00F23DEA">
        <w:t>3.10. Муниципальному служащему производится выплата единовременного поощрения в связи с выходом на пенсию за выслугу лет   за безупречное и эффективное исполнение должностных обязанностей в следующих размерах:</w:t>
      </w:r>
    </w:p>
    <w:p w:rsidR="00F23DEA" w:rsidRPr="00F23DEA" w:rsidRDefault="00F23DEA" w:rsidP="00F23DEA">
      <w:pPr>
        <w:pStyle w:val="s1"/>
        <w:shd w:val="clear" w:color="auto" w:fill="FFFFFF"/>
        <w:ind w:firstLine="567"/>
        <w:jc w:val="both"/>
      </w:pPr>
      <w:r w:rsidRPr="00F23DEA">
        <w:t>1) при наличии стажа муниципальной службы до 20 лет - в размере пяти должностных окладов в соответствии с замещаемой муниципальным служащим должностью муниципальной службы;</w:t>
      </w:r>
    </w:p>
    <w:p w:rsidR="00F23DEA" w:rsidRPr="00F23DEA" w:rsidRDefault="00F23DEA" w:rsidP="00F23DEA">
      <w:pPr>
        <w:pStyle w:val="s1"/>
        <w:shd w:val="clear" w:color="auto" w:fill="FFFFFF"/>
        <w:ind w:firstLine="567"/>
        <w:jc w:val="both"/>
      </w:pPr>
      <w:r w:rsidRPr="00F23DEA">
        <w:t>2) при наличии стажа муниципальной службы от 20 до 25 лет - в размере восьми должностных окладов в соответствии с замещаемой муниципальным служащим должностью муниципальной службы;</w:t>
      </w:r>
    </w:p>
    <w:p w:rsidR="00F23DEA" w:rsidRPr="00F23DEA" w:rsidRDefault="00F23DEA" w:rsidP="00F23DEA">
      <w:pPr>
        <w:pStyle w:val="s1"/>
        <w:shd w:val="clear" w:color="auto" w:fill="FFFFFF"/>
        <w:ind w:firstLine="567"/>
        <w:jc w:val="both"/>
      </w:pPr>
      <w:r w:rsidRPr="00F23DEA">
        <w:t>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3.11. На должностной оклад и дополнительные выплаты начисляется районный коэффициент.</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3.12. По решению Главы, которое оформляется распоряжением местной администрации, в случае возникновения чрезвычайной ситуации (продолжительного заболевания муниципального служащего, смерти его близкого родственника, причинения вреда имуществу в результате пожара, кражи, стихийного бедствия и иных непредвиденных обстоятельствах) муниципальному служащему в порядке исключения может быть дополнительно выплачена материальная помощь в пределах установленного фонда оплаты труда (в случае наличия экономии средств по фонду) на основании его личного заявления и документа, подтверждающего факт возникновения чрезвычайной ситуации.</w:t>
      </w:r>
    </w:p>
    <w:p w:rsidR="00F23DEA" w:rsidRPr="00F23DEA" w:rsidRDefault="00F23DEA" w:rsidP="00F23DEA">
      <w:pPr>
        <w:ind w:firstLine="709"/>
        <w:jc w:val="both"/>
        <w:rPr>
          <w:rFonts w:ascii="Times New Roman" w:hAnsi="Times New Roman" w:cs="Times New Roman"/>
          <w:sz w:val="24"/>
          <w:szCs w:val="24"/>
        </w:rPr>
      </w:pPr>
      <w:r w:rsidRPr="00F23DEA">
        <w:rPr>
          <w:rFonts w:ascii="Times New Roman" w:hAnsi="Times New Roman" w:cs="Times New Roman"/>
          <w:sz w:val="24"/>
          <w:szCs w:val="24"/>
        </w:rPr>
        <w:t xml:space="preserve">3.13. Увеличение (индексация) должностных окладов муниципальных служащих производится при увеличении (индексации) окладов денежного содержания </w:t>
      </w:r>
      <w:r w:rsidRPr="00F23DEA">
        <w:rPr>
          <w:rFonts w:ascii="Times New Roman" w:hAnsi="Times New Roman" w:cs="Times New Roman"/>
          <w:sz w:val="24"/>
          <w:szCs w:val="24"/>
        </w:rPr>
        <w:lastRenderedPageBreak/>
        <w:t>государственных гражданских служащих в соответствии с постановлением Губернатора Новосибирской области.</w:t>
      </w:r>
    </w:p>
    <w:p w:rsidR="00F23DEA" w:rsidRPr="00F62A3C" w:rsidRDefault="00F23DEA" w:rsidP="00F23DEA">
      <w:pPr>
        <w:jc w:val="both"/>
      </w:pPr>
    </w:p>
    <w:p w:rsidR="0086406B" w:rsidRPr="0086406B" w:rsidRDefault="0086406B" w:rsidP="00956152">
      <w:pPr>
        <w:spacing w:after="0" w:line="240" w:lineRule="auto"/>
        <w:jc w:val="both"/>
        <w:rPr>
          <w:rFonts w:ascii="Times New Roman" w:eastAsiaTheme="minorEastAsia" w:hAnsi="Times New Roman" w:cs="Times New Roman"/>
          <w:sz w:val="28"/>
          <w:szCs w:val="28"/>
          <w:lang w:eastAsia="ru-RU"/>
        </w:rPr>
      </w:pPr>
    </w:p>
    <w:p w:rsidR="008E1BC8" w:rsidRPr="008E1BC8" w:rsidRDefault="008E1BC8" w:rsidP="00486AE4">
      <w:pPr>
        <w:widowControl w:val="0"/>
        <w:autoSpaceDE w:val="0"/>
        <w:autoSpaceDN w:val="0"/>
        <w:adjustRightInd w:val="0"/>
        <w:spacing w:line="240" w:lineRule="auto"/>
        <w:jc w:val="right"/>
        <w:rPr>
          <w:rFonts w:ascii="Times New Roman" w:hAnsi="Times New Roman" w:cs="Times New Roman"/>
          <w:bCs/>
          <w:sz w:val="24"/>
          <w:szCs w:val="24"/>
        </w:rPr>
      </w:pPr>
    </w:p>
    <w:sectPr w:rsidR="008E1BC8" w:rsidRPr="008E1BC8" w:rsidSect="008E1BC8">
      <w:headerReference w:type="even" r:id="rId33"/>
      <w:headerReference w:type="default" r:id="rId34"/>
      <w:pgSz w:w="11906" w:h="16838"/>
      <w:pgMar w:top="1140"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FE7" w:rsidRDefault="00597FE7" w:rsidP="00B52B55">
      <w:pPr>
        <w:spacing w:after="0" w:line="240" w:lineRule="auto"/>
      </w:pPr>
      <w:r>
        <w:separator/>
      </w:r>
    </w:p>
  </w:endnote>
  <w:endnote w:type="continuationSeparator" w:id="0">
    <w:p w:rsidR="00597FE7" w:rsidRDefault="00597FE7" w:rsidP="00B52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80"/>
    <w:family w:val="auto"/>
    <w:pitch w:val="variable"/>
  </w:font>
  <w:font w:name="Tahoma">
    <w:altName w:val="Times New Roman"/>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FE7" w:rsidRDefault="00597FE7" w:rsidP="00B52B55">
      <w:pPr>
        <w:spacing w:after="0" w:line="240" w:lineRule="auto"/>
      </w:pPr>
      <w:r>
        <w:separator/>
      </w:r>
    </w:p>
  </w:footnote>
  <w:footnote w:type="continuationSeparator" w:id="0">
    <w:p w:rsidR="00597FE7" w:rsidRDefault="00597FE7" w:rsidP="00B52B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303" w:rsidRDefault="00DB2303">
    <w:pPr>
      <w:rPr>
        <w:sz w:val="2"/>
        <w:szCs w:val="2"/>
      </w:rPr>
    </w:pPr>
    <w:r>
      <w:rPr>
        <w:noProof/>
        <w:lang w:eastAsia="ru-RU"/>
      </w:rPr>
      <mc:AlternateContent>
        <mc:Choice Requires="wps">
          <w:drawing>
            <wp:anchor distT="0" distB="0" distL="63500" distR="63500" simplePos="0" relativeHeight="251659264" behindDoc="1" locked="0" layoutInCell="1" allowOverlap="1" wp14:anchorId="0942FAC0" wp14:editId="699A4BE6">
              <wp:simplePos x="0" y="0"/>
              <wp:positionH relativeFrom="page">
                <wp:posOffset>5300980</wp:posOffset>
              </wp:positionH>
              <wp:positionV relativeFrom="page">
                <wp:posOffset>572770</wp:posOffset>
              </wp:positionV>
              <wp:extent cx="1472565" cy="189865"/>
              <wp:effectExtent l="0" t="0" r="13335" b="635"/>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2565" cy="189865"/>
                      </a:xfrm>
                      <a:prstGeom prst="rect">
                        <a:avLst/>
                      </a:prstGeom>
                      <a:noFill/>
                      <a:ln>
                        <a:noFill/>
                      </a:ln>
                    </wps:spPr>
                    <wps:txbx>
                      <w:txbxContent>
                        <w:p w:rsidR="00DB2303" w:rsidRDefault="00DB2303">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942FAC0" id="_x0000_t202" coordsize="21600,21600" o:spt="202" path="m,l,21600r21600,l21600,xe">
              <v:stroke joinstyle="miter"/>
              <v:path gradientshapeok="t" o:connecttype="rect"/>
            </v:shapetype>
            <v:shape id="Надпись 7" o:spid="_x0000_s1026" type="#_x0000_t202" style="position:absolute;margin-left:417.4pt;margin-top:45.1pt;width:115.9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vk/QEAALoDAAAOAAAAZHJzL2Uyb0RvYy54bWysU82O0zAQviPxDpbvNG3FbkvUdLXsqghp&#10;+ZEWHsBxnMQi8Vhjt0m5cecVeIc9cODGK3TfiLHTdBe4IS7WeDzzzTffjFcXfduwnUKnwWR8Nply&#10;poyEQpsq4x8/bJ4tOXNemEI0YFTG98rxi/XTJ6vOpmoONTSFQkYgxqWdzXjtvU2TxMlatcJNwCpD&#10;jyVgKzxdsUoKFB2ht00yn07Pkw6wsAhSOUfe6+GRryN+WSrp35WlU541GSduPp4YzzycyXol0gqF&#10;rbU80hD/wKIV2lDRE9S18IJtUf8F1WqJ4KD0EwltAmWppYo9UDez6R/d3NbCqtgLiePsSSb3/2Dl&#10;2917ZLrI+IIzI1oa0eHb4e7w/fDz8OP+y/1XtggaddalFHprKdj3L6GnWcd+nb0B+ckxA1e1MJW6&#10;RISuVqIgjrOQmTxKHXBcAMm7N1BQMbH1EIH6EtsgIEnCCJ1mtT/NR/WeyVDy+WJ+dn7GmaS32fLF&#10;kuxQQqRjtkXnXyloWTAyjjT/iC52N84PoWNIKGZgo5uG/CJtzG8OwgyeyD4QHqj7Pu8pOrSUQ7Gn&#10;PhCGlaIvQEYN+JmzjtYp44b2nbPmtSElwuaNBo5GPhrCSErMuOdsMK/8sKFbi7qqCXfU+pLU2ujY&#10;yAOHI0takCjFcZnDBj6+x6iHL7f+BQAA//8DAFBLAwQUAAYACAAAACEAxtTyBd4AAAALAQAADwAA&#10;AGRycy9kb3ducmV2LnhtbEyPwU7DMBBE70j8g7VI3KjdgNIQ4lSoEhdulAqJmxtv4wh7Hdlumvw9&#10;7gluO9rRzJtmOzvLJgxx8CRhvRLAkDqvB+olHD7fHipgMSnSynpCCQtG2La3N42qtb/QB0771LMc&#10;QrFWEkxKY8157Aw6FVd+RMq/kw9OpSxDz3VQlxzuLC+EKLlTA+UGo0bcGex+9mcnYTN/eRwj7vD7&#10;NHXBDEtl3xcp7+/m1xdgCef0Z4YrfkaHNjMd/Zl0ZFZC9fiU0ZOEZ1EAuxpEWW6AHfNViDXwtuH/&#10;N7S/AAAA//8DAFBLAQItABQABgAIAAAAIQC2gziS/gAAAOEBAAATAAAAAAAAAAAAAAAAAAAAAABb&#10;Q29udGVudF9UeXBlc10ueG1sUEsBAi0AFAAGAAgAAAAhADj9If/WAAAAlAEAAAsAAAAAAAAAAAAA&#10;AAAALwEAAF9yZWxzLy5yZWxzUEsBAi0AFAAGAAgAAAAhAOnT++T9AQAAugMAAA4AAAAAAAAAAAAA&#10;AAAALgIAAGRycy9lMm9Eb2MueG1sUEsBAi0AFAAGAAgAAAAhAMbU8gXeAAAACwEAAA8AAAAAAAAA&#10;AAAAAAAAVwQAAGRycy9kb3ducmV2LnhtbFBLBQYAAAAABAAEAPMAAABiBQAAAAA=&#10;" filled="f" stroked="f">
              <v:textbox style="mso-fit-shape-to-text:t" inset="0,0,0,0">
                <w:txbxContent>
                  <w:p w:rsidR="00DB2303" w:rsidRDefault="00DB2303">
                    <w:r>
                      <w:rPr>
                        <w:rStyle w:val="a7"/>
                        <w:rFonts w:eastAsia="Calibri"/>
                      </w:rPr>
                      <w:t xml:space="preserve">ПРИЛОЖЕНИЕ № </w:t>
                    </w:r>
                    <w:r>
                      <w:rPr>
                        <w:rFonts w:eastAsia="Times New Roman"/>
                        <w:sz w:val="20"/>
                        <w:szCs w:val="20"/>
                      </w:rPr>
                      <w:fldChar w:fldCharType="begin"/>
                    </w:r>
                    <w:r>
                      <w:instrText xml:space="preserve"> PAGE \* MERGEFORMAT </w:instrText>
                    </w:r>
                    <w:r>
                      <w:rPr>
                        <w:rFonts w:eastAsia="Times New Roman"/>
                        <w:sz w:val="20"/>
                        <w:szCs w:val="20"/>
                      </w:rPr>
                      <w:fldChar w:fldCharType="separate"/>
                    </w:r>
                    <w:r w:rsidRPr="00EC5E2F">
                      <w:rPr>
                        <w:rStyle w:val="a7"/>
                        <w:rFonts w:eastAsia="Calibri"/>
                        <w:noProof/>
                      </w:rPr>
                      <w:t>4</w:t>
                    </w:r>
                    <w:r>
                      <w:rPr>
                        <w:rStyle w:val="a7"/>
                        <w:rFonts w:eastAsia="Calibri"/>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303" w:rsidRDefault="00DB23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413DA"/>
    <w:multiLevelType w:val="multilevel"/>
    <w:tmpl w:val="1FBCC988"/>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nsid w:val="013E5639"/>
    <w:multiLevelType w:val="hybridMultilevel"/>
    <w:tmpl w:val="713C6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DB6CBB"/>
    <w:multiLevelType w:val="hybridMultilevel"/>
    <w:tmpl w:val="B4EA125A"/>
    <w:lvl w:ilvl="0" w:tplc="C28E454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nsid w:val="0C8E686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4">
    <w:nsid w:val="12172D8D"/>
    <w:multiLevelType w:val="multilevel"/>
    <w:tmpl w:val="49686DBE"/>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1287" w:hanging="72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781" w:hanging="108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4275" w:hanging="1440"/>
      </w:pPr>
      <w:rPr>
        <w:rFonts w:ascii="Times New Roman" w:hAnsi="Times New Roman" w:cs="Times New Roman" w:hint="default"/>
      </w:rPr>
    </w:lvl>
    <w:lvl w:ilvl="6">
      <w:start w:val="1"/>
      <w:numFmt w:val="decimal"/>
      <w:lvlText w:val="%1.%2.%3.%4.%5.%6.%7."/>
      <w:lvlJc w:val="left"/>
      <w:pPr>
        <w:ind w:left="5202" w:hanging="1800"/>
      </w:pPr>
      <w:rPr>
        <w:rFonts w:ascii="Times New Roman" w:hAnsi="Times New Roman" w:cs="Times New Roman" w:hint="default"/>
      </w:rPr>
    </w:lvl>
    <w:lvl w:ilvl="7">
      <w:start w:val="1"/>
      <w:numFmt w:val="decimal"/>
      <w:lvlText w:val="%1.%2.%3.%4.%5.%6.%7.%8."/>
      <w:lvlJc w:val="left"/>
      <w:pPr>
        <w:ind w:left="5769" w:hanging="1800"/>
      </w:pPr>
      <w:rPr>
        <w:rFonts w:ascii="Times New Roman" w:hAnsi="Times New Roman" w:cs="Times New Roman" w:hint="default"/>
      </w:rPr>
    </w:lvl>
    <w:lvl w:ilvl="8">
      <w:start w:val="1"/>
      <w:numFmt w:val="decimal"/>
      <w:lvlText w:val="%1.%2.%3.%4.%5.%6.%7.%8.%9."/>
      <w:lvlJc w:val="left"/>
      <w:pPr>
        <w:ind w:left="6696" w:hanging="2160"/>
      </w:pPr>
      <w:rPr>
        <w:rFonts w:ascii="Times New Roman" w:hAnsi="Times New Roman" w:cs="Times New Roman" w:hint="default"/>
      </w:rPr>
    </w:lvl>
  </w:abstractNum>
  <w:abstractNum w:abstractNumId="5">
    <w:nsid w:val="195B7160"/>
    <w:multiLevelType w:val="hybridMultilevel"/>
    <w:tmpl w:val="916E9E0E"/>
    <w:lvl w:ilvl="0" w:tplc="1BDC3AEA">
      <w:start w:val="1"/>
      <w:numFmt w:val="bullet"/>
      <w:lvlText w:val=""/>
      <w:lvlJc w:val="left"/>
      <w:pPr>
        <w:tabs>
          <w:tab w:val="num" w:pos="0"/>
        </w:tabs>
        <w:ind w:left="0" w:hanging="284"/>
      </w:pPr>
      <w:rPr>
        <w:rFonts w:ascii="Symbol" w:hAnsi="Symbol" w:hint="default"/>
      </w:rPr>
    </w:lvl>
    <w:lvl w:ilvl="1" w:tplc="04190003">
      <w:start w:val="1"/>
      <w:numFmt w:val="bullet"/>
      <w:lvlText w:val="o"/>
      <w:lvlJc w:val="left"/>
      <w:pPr>
        <w:tabs>
          <w:tab w:val="num" w:pos="1156"/>
        </w:tabs>
        <w:ind w:left="1156" w:hanging="360"/>
      </w:pPr>
      <w:rPr>
        <w:rFonts w:ascii="Courier New" w:hAnsi="Courier New" w:cs="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start w:val="1"/>
      <w:numFmt w:val="bullet"/>
      <w:lvlText w:val=""/>
      <w:lvlJc w:val="left"/>
      <w:pPr>
        <w:tabs>
          <w:tab w:val="num" w:pos="2596"/>
        </w:tabs>
        <w:ind w:left="2596" w:hanging="360"/>
      </w:pPr>
      <w:rPr>
        <w:rFonts w:ascii="Symbol" w:hAnsi="Symbol" w:hint="default"/>
      </w:rPr>
    </w:lvl>
    <w:lvl w:ilvl="4" w:tplc="04190003">
      <w:start w:val="1"/>
      <w:numFmt w:val="bullet"/>
      <w:lvlText w:val="o"/>
      <w:lvlJc w:val="left"/>
      <w:pPr>
        <w:tabs>
          <w:tab w:val="num" w:pos="3316"/>
        </w:tabs>
        <w:ind w:left="3316" w:hanging="360"/>
      </w:pPr>
      <w:rPr>
        <w:rFonts w:ascii="Courier New" w:hAnsi="Courier New" w:cs="Courier New" w:hint="default"/>
      </w:rPr>
    </w:lvl>
    <w:lvl w:ilvl="5" w:tplc="04190005">
      <w:start w:val="1"/>
      <w:numFmt w:val="bullet"/>
      <w:lvlText w:val=""/>
      <w:lvlJc w:val="left"/>
      <w:pPr>
        <w:tabs>
          <w:tab w:val="num" w:pos="4036"/>
        </w:tabs>
        <w:ind w:left="4036" w:hanging="360"/>
      </w:pPr>
      <w:rPr>
        <w:rFonts w:ascii="Wingdings" w:hAnsi="Wingdings" w:hint="default"/>
      </w:rPr>
    </w:lvl>
    <w:lvl w:ilvl="6" w:tplc="04190001">
      <w:start w:val="1"/>
      <w:numFmt w:val="bullet"/>
      <w:lvlText w:val=""/>
      <w:lvlJc w:val="left"/>
      <w:pPr>
        <w:tabs>
          <w:tab w:val="num" w:pos="4756"/>
        </w:tabs>
        <w:ind w:left="4756" w:hanging="360"/>
      </w:pPr>
      <w:rPr>
        <w:rFonts w:ascii="Symbol" w:hAnsi="Symbol" w:hint="default"/>
      </w:rPr>
    </w:lvl>
    <w:lvl w:ilvl="7" w:tplc="04190003">
      <w:start w:val="1"/>
      <w:numFmt w:val="bullet"/>
      <w:lvlText w:val="o"/>
      <w:lvlJc w:val="left"/>
      <w:pPr>
        <w:tabs>
          <w:tab w:val="num" w:pos="5476"/>
        </w:tabs>
        <w:ind w:left="5476" w:hanging="360"/>
      </w:pPr>
      <w:rPr>
        <w:rFonts w:ascii="Courier New" w:hAnsi="Courier New" w:cs="Courier New" w:hint="default"/>
      </w:rPr>
    </w:lvl>
    <w:lvl w:ilvl="8" w:tplc="04190005">
      <w:start w:val="1"/>
      <w:numFmt w:val="bullet"/>
      <w:lvlText w:val=""/>
      <w:lvlJc w:val="left"/>
      <w:pPr>
        <w:tabs>
          <w:tab w:val="num" w:pos="6196"/>
        </w:tabs>
        <w:ind w:left="6196" w:hanging="360"/>
      </w:pPr>
      <w:rPr>
        <w:rFonts w:ascii="Wingdings" w:hAnsi="Wingdings" w:hint="default"/>
      </w:rPr>
    </w:lvl>
  </w:abstractNum>
  <w:abstractNum w:abstractNumId="6">
    <w:nsid w:val="1B1110E2"/>
    <w:multiLevelType w:val="hybridMultilevel"/>
    <w:tmpl w:val="2CD09248"/>
    <w:lvl w:ilvl="0" w:tplc="1DC2208E">
      <w:start w:val="1"/>
      <w:numFmt w:val="decimal"/>
      <w:lvlText w:val="%1."/>
      <w:lvlJc w:val="left"/>
      <w:pPr>
        <w:ind w:left="1837" w:hanging="112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D8F3244"/>
    <w:multiLevelType w:val="hybridMultilevel"/>
    <w:tmpl w:val="8D768BF0"/>
    <w:lvl w:ilvl="0" w:tplc="5BAA129C">
      <w:start w:val="2"/>
      <w:numFmt w:val="upperRoman"/>
      <w:lvlText w:val="%1."/>
      <w:lvlJc w:val="left"/>
      <w:pPr>
        <w:tabs>
          <w:tab w:val="num" w:pos="1080"/>
        </w:tabs>
        <w:ind w:left="1080" w:hanging="720"/>
      </w:pPr>
    </w:lvl>
    <w:lvl w:ilvl="1" w:tplc="1BDC3AEA">
      <w:start w:val="1"/>
      <w:numFmt w:val="bullet"/>
      <w:lvlText w:val=""/>
      <w:lvlJc w:val="left"/>
      <w:pPr>
        <w:tabs>
          <w:tab w:val="num" w:pos="1364"/>
        </w:tabs>
        <w:ind w:left="1364" w:hanging="284"/>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1DD350C9"/>
    <w:multiLevelType w:val="hybridMultilevel"/>
    <w:tmpl w:val="9914232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10">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51A7E96"/>
    <w:multiLevelType w:val="hybridMultilevel"/>
    <w:tmpl w:val="21EE05C4"/>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2E2400A"/>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13">
    <w:nsid w:val="331D1F61"/>
    <w:multiLevelType w:val="hybridMultilevel"/>
    <w:tmpl w:val="48C88178"/>
    <w:lvl w:ilvl="0" w:tplc="7AF47BA8">
      <w:start w:val="1"/>
      <w:numFmt w:val="decimal"/>
      <w:lvlText w:val="%1."/>
      <w:lvlJc w:val="left"/>
      <w:pPr>
        <w:ind w:left="1174" w:hanging="4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86548CC"/>
    <w:multiLevelType w:val="hybridMultilevel"/>
    <w:tmpl w:val="0852B3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9CE4BB1"/>
    <w:multiLevelType w:val="multilevel"/>
    <w:tmpl w:val="ADCCE01C"/>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43585C8B"/>
    <w:multiLevelType w:val="hybridMultilevel"/>
    <w:tmpl w:val="38B6EA86"/>
    <w:lvl w:ilvl="0" w:tplc="0419000F">
      <w:start w:val="1"/>
      <w:numFmt w:val="decimal"/>
      <w:pStyle w:val="4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FF1DAE"/>
    <w:multiLevelType w:val="multilevel"/>
    <w:tmpl w:val="5B10FCA0"/>
    <w:lvl w:ilvl="0">
      <w:start w:val="1"/>
      <w:numFmt w:val="decimal"/>
      <w:lvlText w:val="%1."/>
      <w:lvlJc w:val="left"/>
      <w:pPr>
        <w:ind w:left="1069" w:hanging="360"/>
      </w:pPr>
    </w:lvl>
    <w:lvl w:ilvl="1">
      <w:start w:val="1"/>
      <w:numFmt w:val="decimal"/>
      <w:isLgl/>
      <w:lvlText w:val="%1.%2."/>
      <w:lvlJc w:val="left"/>
      <w:pPr>
        <w:ind w:left="1789" w:hanging="720"/>
      </w:pPr>
    </w:lvl>
    <w:lvl w:ilvl="2">
      <w:start w:val="1"/>
      <w:numFmt w:val="decimal"/>
      <w:isLgl/>
      <w:lvlText w:val="%1.%2.%3."/>
      <w:lvlJc w:val="left"/>
      <w:pPr>
        <w:ind w:left="2149" w:hanging="720"/>
      </w:pPr>
    </w:lvl>
    <w:lvl w:ilvl="3">
      <w:start w:val="1"/>
      <w:numFmt w:val="decimal"/>
      <w:isLgl/>
      <w:lvlText w:val="%1.%2.%3.%4."/>
      <w:lvlJc w:val="left"/>
      <w:pPr>
        <w:ind w:left="2869" w:hanging="1080"/>
      </w:pPr>
    </w:lvl>
    <w:lvl w:ilvl="4">
      <w:start w:val="1"/>
      <w:numFmt w:val="decimal"/>
      <w:isLgl/>
      <w:lvlText w:val="%1.%2.%3.%4.%5."/>
      <w:lvlJc w:val="left"/>
      <w:pPr>
        <w:ind w:left="3229" w:hanging="1080"/>
      </w:pPr>
    </w:lvl>
    <w:lvl w:ilvl="5">
      <w:start w:val="1"/>
      <w:numFmt w:val="decimal"/>
      <w:isLgl/>
      <w:lvlText w:val="%1.%2.%3.%4.%5.%6."/>
      <w:lvlJc w:val="left"/>
      <w:pPr>
        <w:ind w:left="3949" w:hanging="1440"/>
      </w:pPr>
    </w:lvl>
    <w:lvl w:ilvl="6">
      <w:start w:val="1"/>
      <w:numFmt w:val="decimal"/>
      <w:isLgl/>
      <w:lvlText w:val="%1.%2.%3.%4.%5.%6.%7."/>
      <w:lvlJc w:val="left"/>
      <w:pPr>
        <w:ind w:left="4669" w:hanging="1800"/>
      </w:pPr>
    </w:lvl>
    <w:lvl w:ilvl="7">
      <w:start w:val="1"/>
      <w:numFmt w:val="decimal"/>
      <w:isLgl/>
      <w:lvlText w:val="%1.%2.%3.%4.%5.%6.%7.%8."/>
      <w:lvlJc w:val="left"/>
      <w:pPr>
        <w:ind w:left="5029" w:hanging="1800"/>
      </w:pPr>
    </w:lvl>
    <w:lvl w:ilvl="8">
      <w:start w:val="1"/>
      <w:numFmt w:val="decimal"/>
      <w:isLgl/>
      <w:lvlText w:val="%1.%2.%3.%4.%5.%6.%7.%8.%9."/>
      <w:lvlJc w:val="left"/>
      <w:pPr>
        <w:ind w:left="5749" w:hanging="2160"/>
      </w:pPr>
    </w:lvl>
  </w:abstractNum>
  <w:abstractNum w:abstractNumId="18">
    <w:nsid w:val="4663134A"/>
    <w:multiLevelType w:val="multilevel"/>
    <w:tmpl w:val="098EDD7A"/>
    <w:lvl w:ilvl="0">
      <w:start w:val="1"/>
      <w:numFmt w:val="decimal"/>
      <w:lvlText w:val="%1."/>
      <w:lvlJc w:val="left"/>
      <w:pPr>
        <w:ind w:left="1095" w:hanging="375"/>
      </w:pPr>
      <w:rPr>
        <w:rFonts w:cs="Times New Roman"/>
      </w:rPr>
    </w:lvl>
    <w:lvl w:ilvl="1">
      <w:start w:val="1"/>
      <w:numFmt w:val="decimal"/>
      <w:isLgl/>
      <w:lvlText w:val="%1.%2."/>
      <w:lvlJc w:val="left"/>
      <w:pPr>
        <w:ind w:left="1288" w:hanging="720"/>
      </w:pPr>
      <w:rPr>
        <w:rFonts w:ascii="Times New Roman" w:hAnsi="Times New Roman" w:cs="Times New Roman" w:hint="default"/>
      </w:rPr>
    </w:lvl>
    <w:lvl w:ilvl="2">
      <w:start w:val="1"/>
      <w:numFmt w:val="decimal"/>
      <w:isLgl/>
      <w:lvlText w:val="%1.%2.%3."/>
      <w:lvlJc w:val="left"/>
      <w:pPr>
        <w:ind w:left="1440" w:hanging="720"/>
      </w:p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19">
    <w:nsid w:val="477759E9"/>
    <w:multiLevelType w:val="hybridMultilevel"/>
    <w:tmpl w:val="36B4E478"/>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7B06563"/>
    <w:multiLevelType w:val="multilevel"/>
    <w:tmpl w:val="12746908"/>
    <w:lvl w:ilvl="0">
      <w:start w:val="1"/>
      <w:numFmt w:val="decimal"/>
      <w:lvlText w:val="%1."/>
      <w:lvlJc w:val="left"/>
      <w:pPr>
        <w:ind w:left="1825" w:hanging="1116"/>
      </w:pPr>
      <w:rPr>
        <w:rFonts w:cs="Times New Roman" w:hint="default"/>
      </w:rPr>
    </w:lvl>
    <w:lvl w:ilvl="1">
      <w:start w:val="1"/>
      <w:numFmt w:val="decimal"/>
      <w:isLgl/>
      <w:lvlText w:val="%1.%2."/>
      <w:lvlJc w:val="left"/>
      <w:pPr>
        <w:ind w:left="2545" w:hanging="720"/>
      </w:pPr>
      <w:rPr>
        <w:rFonts w:cs="Times New Roman" w:hint="default"/>
      </w:rPr>
    </w:lvl>
    <w:lvl w:ilvl="2">
      <w:start w:val="1"/>
      <w:numFmt w:val="decimal"/>
      <w:isLgl/>
      <w:lvlText w:val="%1.%2.%3."/>
      <w:lvlJc w:val="left"/>
      <w:pPr>
        <w:ind w:left="3661" w:hanging="720"/>
      </w:pPr>
      <w:rPr>
        <w:rFonts w:cs="Times New Roman" w:hint="default"/>
      </w:rPr>
    </w:lvl>
    <w:lvl w:ilvl="3">
      <w:start w:val="1"/>
      <w:numFmt w:val="decimal"/>
      <w:isLgl/>
      <w:lvlText w:val="%1.%2.%3.%4."/>
      <w:lvlJc w:val="left"/>
      <w:pPr>
        <w:ind w:left="2073" w:hanging="1080"/>
      </w:pPr>
      <w:rPr>
        <w:rFonts w:cs="Times New Roman" w:hint="default"/>
      </w:rPr>
    </w:lvl>
    <w:lvl w:ilvl="4">
      <w:start w:val="1"/>
      <w:numFmt w:val="decimal"/>
      <w:isLgl/>
      <w:lvlText w:val="%1.%2.%3.%4.%5."/>
      <w:lvlJc w:val="left"/>
      <w:pPr>
        <w:ind w:left="6253" w:hanging="1080"/>
      </w:pPr>
      <w:rPr>
        <w:rFonts w:cs="Times New Roman" w:hint="default"/>
      </w:rPr>
    </w:lvl>
    <w:lvl w:ilvl="5">
      <w:start w:val="1"/>
      <w:numFmt w:val="decimal"/>
      <w:isLgl/>
      <w:lvlText w:val="%1.%2.%3.%4.%5.%6."/>
      <w:lvlJc w:val="left"/>
      <w:pPr>
        <w:ind w:left="7729" w:hanging="1440"/>
      </w:pPr>
      <w:rPr>
        <w:rFonts w:cs="Times New Roman" w:hint="default"/>
      </w:rPr>
    </w:lvl>
    <w:lvl w:ilvl="6">
      <w:start w:val="1"/>
      <w:numFmt w:val="decimal"/>
      <w:isLgl/>
      <w:lvlText w:val="%1.%2.%3.%4.%5.%6.%7."/>
      <w:lvlJc w:val="left"/>
      <w:pPr>
        <w:ind w:left="9205" w:hanging="1800"/>
      </w:pPr>
      <w:rPr>
        <w:rFonts w:cs="Times New Roman" w:hint="default"/>
      </w:rPr>
    </w:lvl>
    <w:lvl w:ilvl="7">
      <w:start w:val="1"/>
      <w:numFmt w:val="decimal"/>
      <w:isLgl/>
      <w:lvlText w:val="%1.%2.%3.%4.%5.%6.%7.%8."/>
      <w:lvlJc w:val="left"/>
      <w:pPr>
        <w:ind w:left="10321" w:hanging="1800"/>
      </w:pPr>
      <w:rPr>
        <w:rFonts w:cs="Times New Roman" w:hint="default"/>
      </w:rPr>
    </w:lvl>
    <w:lvl w:ilvl="8">
      <w:start w:val="1"/>
      <w:numFmt w:val="decimal"/>
      <w:isLgl/>
      <w:lvlText w:val="%1.%2.%3.%4.%5.%6.%7.%8.%9."/>
      <w:lvlJc w:val="left"/>
      <w:pPr>
        <w:ind w:left="11797" w:hanging="2160"/>
      </w:pPr>
      <w:rPr>
        <w:rFonts w:cs="Times New Roman" w:hint="default"/>
      </w:rPr>
    </w:lvl>
  </w:abstractNum>
  <w:abstractNum w:abstractNumId="21">
    <w:nsid w:val="483861EF"/>
    <w:multiLevelType w:val="hybridMultilevel"/>
    <w:tmpl w:val="8E5CCC3E"/>
    <w:lvl w:ilvl="0" w:tplc="7A104D80">
      <w:start w:val="1"/>
      <w:numFmt w:val="decimal"/>
      <w:lvlText w:val="%1."/>
      <w:lvlJc w:val="left"/>
      <w:pPr>
        <w:ind w:left="432" w:hanging="360"/>
      </w:pPr>
    </w:lvl>
    <w:lvl w:ilvl="1" w:tplc="04190019">
      <w:start w:val="1"/>
      <w:numFmt w:val="lowerLetter"/>
      <w:lvlText w:val="%2."/>
      <w:lvlJc w:val="left"/>
      <w:pPr>
        <w:ind w:left="1152" w:hanging="360"/>
      </w:pPr>
    </w:lvl>
    <w:lvl w:ilvl="2" w:tplc="0419001B">
      <w:start w:val="1"/>
      <w:numFmt w:val="lowerRoman"/>
      <w:lvlText w:val="%3."/>
      <w:lvlJc w:val="right"/>
      <w:pPr>
        <w:ind w:left="1872" w:hanging="180"/>
      </w:pPr>
    </w:lvl>
    <w:lvl w:ilvl="3" w:tplc="0419000F">
      <w:start w:val="1"/>
      <w:numFmt w:val="decimal"/>
      <w:lvlText w:val="%4."/>
      <w:lvlJc w:val="left"/>
      <w:pPr>
        <w:ind w:left="2592" w:hanging="360"/>
      </w:pPr>
    </w:lvl>
    <w:lvl w:ilvl="4" w:tplc="04190019">
      <w:start w:val="1"/>
      <w:numFmt w:val="lowerLetter"/>
      <w:lvlText w:val="%5."/>
      <w:lvlJc w:val="left"/>
      <w:pPr>
        <w:ind w:left="3312" w:hanging="360"/>
      </w:pPr>
    </w:lvl>
    <w:lvl w:ilvl="5" w:tplc="0419001B">
      <w:start w:val="1"/>
      <w:numFmt w:val="lowerRoman"/>
      <w:lvlText w:val="%6."/>
      <w:lvlJc w:val="right"/>
      <w:pPr>
        <w:ind w:left="4032" w:hanging="180"/>
      </w:pPr>
    </w:lvl>
    <w:lvl w:ilvl="6" w:tplc="0419000F">
      <w:start w:val="1"/>
      <w:numFmt w:val="decimal"/>
      <w:lvlText w:val="%7."/>
      <w:lvlJc w:val="left"/>
      <w:pPr>
        <w:ind w:left="4752" w:hanging="360"/>
      </w:pPr>
    </w:lvl>
    <w:lvl w:ilvl="7" w:tplc="04190019">
      <w:start w:val="1"/>
      <w:numFmt w:val="lowerLetter"/>
      <w:lvlText w:val="%8."/>
      <w:lvlJc w:val="left"/>
      <w:pPr>
        <w:ind w:left="5472" w:hanging="360"/>
      </w:pPr>
    </w:lvl>
    <w:lvl w:ilvl="8" w:tplc="0419001B">
      <w:start w:val="1"/>
      <w:numFmt w:val="lowerRoman"/>
      <w:lvlText w:val="%9."/>
      <w:lvlJc w:val="right"/>
      <w:pPr>
        <w:ind w:left="6192" w:hanging="180"/>
      </w:pPr>
    </w:lvl>
  </w:abstractNum>
  <w:abstractNum w:abstractNumId="22">
    <w:nsid w:val="54F7601C"/>
    <w:multiLevelType w:val="multilevel"/>
    <w:tmpl w:val="DF1AA962"/>
    <w:lvl w:ilvl="0">
      <w:start w:val="1"/>
      <w:numFmt w:val="decimal"/>
      <w:lvlText w:val="%1."/>
      <w:lvlJc w:val="left"/>
      <w:pPr>
        <w:ind w:left="1659" w:hanging="1092"/>
      </w:pPr>
      <w:rPr>
        <w:rFonts w:hint="default"/>
      </w:rPr>
    </w:lvl>
    <w:lvl w:ilvl="1">
      <w:start w:val="1"/>
      <w:numFmt w:val="decimal"/>
      <w:isLgl/>
      <w:lvlText w:val="%1.%2."/>
      <w:lvlJc w:val="left"/>
      <w:pPr>
        <w:ind w:left="1993" w:hanging="1284"/>
      </w:pPr>
      <w:rPr>
        <w:rFonts w:hint="default"/>
        <w:color w:val="auto"/>
      </w:rPr>
    </w:lvl>
    <w:lvl w:ilvl="2">
      <w:start w:val="1"/>
      <w:numFmt w:val="decimal"/>
      <w:isLgl/>
      <w:lvlText w:val="%1.%2.%3."/>
      <w:lvlJc w:val="left"/>
      <w:pPr>
        <w:ind w:left="2135" w:hanging="1284"/>
      </w:pPr>
      <w:rPr>
        <w:rFonts w:hint="default"/>
        <w:color w:val="auto"/>
      </w:rPr>
    </w:lvl>
    <w:lvl w:ilvl="3">
      <w:start w:val="1"/>
      <w:numFmt w:val="decimal"/>
      <w:isLgl/>
      <w:lvlText w:val="%1.%2.%3.%4."/>
      <w:lvlJc w:val="left"/>
      <w:pPr>
        <w:ind w:left="2277" w:hanging="1284"/>
      </w:pPr>
      <w:rPr>
        <w:rFonts w:hint="default"/>
        <w:color w:val="auto"/>
      </w:rPr>
    </w:lvl>
    <w:lvl w:ilvl="4">
      <w:start w:val="1"/>
      <w:numFmt w:val="decimal"/>
      <w:isLgl/>
      <w:lvlText w:val="%1.%2.%3.%4.%5."/>
      <w:lvlJc w:val="left"/>
      <w:pPr>
        <w:ind w:left="2419" w:hanging="1284"/>
      </w:pPr>
      <w:rPr>
        <w:rFonts w:hint="default"/>
        <w:color w:val="auto"/>
      </w:rPr>
    </w:lvl>
    <w:lvl w:ilvl="5">
      <w:start w:val="1"/>
      <w:numFmt w:val="decimal"/>
      <w:isLgl/>
      <w:lvlText w:val="%1.%2.%3.%4.%5.%6."/>
      <w:lvlJc w:val="left"/>
      <w:pPr>
        <w:ind w:left="2717" w:hanging="1440"/>
      </w:pPr>
      <w:rPr>
        <w:rFonts w:hint="default"/>
        <w:color w:val="auto"/>
      </w:rPr>
    </w:lvl>
    <w:lvl w:ilvl="6">
      <w:start w:val="1"/>
      <w:numFmt w:val="decimal"/>
      <w:isLgl/>
      <w:lvlText w:val="%1.%2.%3.%4.%5.%6.%7."/>
      <w:lvlJc w:val="left"/>
      <w:pPr>
        <w:ind w:left="3219" w:hanging="1800"/>
      </w:pPr>
      <w:rPr>
        <w:rFonts w:hint="default"/>
        <w:color w:val="auto"/>
      </w:rPr>
    </w:lvl>
    <w:lvl w:ilvl="7">
      <w:start w:val="1"/>
      <w:numFmt w:val="decimal"/>
      <w:isLgl/>
      <w:lvlText w:val="%1.%2.%3.%4.%5.%6.%7.%8."/>
      <w:lvlJc w:val="left"/>
      <w:pPr>
        <w:ind w:left="3361" w:hanging="1800"/>
      </w:pPr>
      <w:rPr>
        <w:rFonts w:hint="default"/>
        <w:color w:val="auto"/>
      </w:rPr>
    </w:lvl>
    <w:lvl w:ilvl="8">
      <w:start w:val="1"/>
      <w:numFmt w:val="decimal"/>
      <w:isLgl/>
      <w:lvlText w:val="%1.%2.%3.%4.%5.%6.%7.%8.%9."/>
      <w:lvlJc w:val="left"/>
      <w:pPr>
        <w:ind w:left="3863" w:hanging="2160"/>
      </w:pPr>
      <w:rPr>
        <w:rFonts w:hint="default"/>
        <w:color w:val="auto"/>
      </w:rPr>
    </w:lvl>
  </w:abstractNum>
  <w:abstractNum w:abstractNumId="23">
    <w:nsid w:val="563A3DB7"/>
    <w:multiLevelType w:val="multilevel"/>
    <w:tmpl w:val="93D6FD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56CF7ACF"/>
    <w:multiLevelType w:val="hybridMultilevel"/>
    <w:tmpl w:val="0CFA2DE0"/>
    <w:lvl w:ilvl="0" w:tplc="6ECE4D62">
      <w:start w:val="2"/>
      <w:numFmt w:val="decimal"/>
      <w:lvlText w:val="%1."/>
      <w:lvlJc w:val="left"/>
      <w:pPr>
        <w:ind w:left="1069" w:hanging="360"/>
      </w:pPr>
      <w:rPr>
        <w:color w:val="auto"/>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5">
    <w:nsid w:val="5BBB5A29"/>
    <w:multiLevelType w:val="hybridMultilevel"/>
    <w:tmpl w:val="8D9280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CBD13CF"/>
    <w:multiLevelType w:val="multilevel"/>
    <w:tmpl w:val="1E807C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D4F5D9E"/>
    <w:multiLevelType w:val="multilevel"/>
    <w:tmpl w:val="EC52A256"/>
    <w:lvl w:ilvl="0">
      <w:start w:val="1"/>
      <w:numFmt w:val="decimal"/>
      <w:lvlText w:val="%1."/>
      <w:lvlJc w:val="left"/>
      <w:pPr>
        <w:ind w:left="1813" w:hanging="1104"/>
      </w:pPr>
    </w:lvl>
    <w:lvl w:ilvl="1">
      <w:start w:val="1"/>
      <w:numFmt w:val="decimal"/>
      <w:isLgl/>
      <w:lvlText w:val="%1.%2."/>
      <w:lvlJc w:val="left"/>
      <w:pPr>
        <w:ind w:left="2029" w:hanging="1320"/>
      </w:pPr>
    </w:lvl>
    <w:lvl w:ilvl="2">
      <w:start w:val="1"/>
      <w:numFmt w:val="decimal"/>
      <w:isLgl/>
      <w:lvlText w:val="%1.%2.%3."/>
      <w:lvlJc w:val="left"/>
      <w:pPr>
        <w:ind w:left="2029" w:hanging="1320"/>
      </w:pPr>
    </w:lvl>
    <w:lvl w:ilvl="3">
      <w:start w:val="1"/>
      <w:numFmt w:val="decimal"/>
      <w:isLgl/>
      <w:lvlText w:val="%1.%2.%3.%4."/>
      <w:lvlJc w:val="left"/>
      <w:pPr>
        <w:ind w:left="2029" w:hanging="1320"/>
      </w:pPr>
    </w:lvl>
    <w:lvl w:ilvl="4">
      <w:start w:val="1"/>
      <w:numFmt w:val="decimal"/>
      <w:isLgl/>
      <w:lvlText w:val="%1.%2.%3.%4.%5."/>
      <w:lvlJc w:val="left"/>
      <w:pPr>
        <w:ind w:left="2029" w:hanging="132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nsid w:val="63004AC3"/>
    <w:multiLevelType w:val="hybridMultilevel"/>
    <w:tmpl w:val="B1743572"/>
    <w:lvl w:ilvl="0" w:tplc="1BDC3AEA">
      <w:start w:val="1"/>
      <w:numFmt w:val="bullet"/>
      <w:lvlText w:val=""/>
      <w:lvlJc w:val="left"/>
      <w:pPr>
        <w:tabs>
          <w:tab w:val="num" w:pos="284"/>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614523B"/>
    <w:multiLevelType w:val="multilevel"/>
    <w:tmpl w:val="D78CA684"/>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D4128FF"/>
    <w:multiLevelType w:val="hybridMultilevel"/>
    <w:tmpl w:val="6546BF2C"/>
    <w:lvl w:ilvl="0" w:tplc="0419000F">
      <w:start w:val="4"/>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nsid w:val="73DF0A4A"/>
    <w:multiLevelType w:val="hybridMultilevel"/>
    <w:tmpl w:val="CBCA86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6EC0E69"/>
    <w:multiLevelType w:val="multilevel"/>
    <w:tmpl w:val="D1EE17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793E1449"/>
    <w:multiLevelType w:val="hybridMultilevel"/>
    <w:tmpl w:val="BCC2EB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7CE23273"/>
    <w:multiLevelType w:val="hybridMultilevel"/>
    <w:tmpl w:val="93CC5EA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A91F17"/>
    <w:multiLevelType w:val="hybridMultilevel"/>
    <w:tmpl w:val="06042C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7DEE6891"/>
    <w:multiLevelType w:val="multilevel"/>
    <w:tmpl w:val="AC9C72BA"/>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0"/>
  </w:num>
  <w:num w:numId="7">
    <w:abstractNumId w:val="32"/>
  </w:num>
  <w:num w:numId="8">
    <w:abstractNumId w:val="25"/>
  </w:num>
  <w:num w:numId="9">
    <w:abstractNumId w:val="2"/>
  </w:num>
  <w:num w:numId="1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3"/>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1"/>
  </w:num>
  <w:num w:numId="24">
    <w:abstractNumId w:val="7"/>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0"/>
  </w:num>
  <w:num w:numId="27">
    <w:abstractNumId w:val="15"/>
  </w:num>
  <w:num w:numId="28">
    <w:abstractNumId w:val="27"/>
  </w:num>
  <w:num w:numId="29">
    <w:abstractNumId w:val="6"/>
  </w:num>
  <w:num w:numId="30">
    <w:abstractNumId w:val="0"/>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4"/>
  </w:num>
  <w:num w:numId="3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66A"/>
    <w:rsid w:val="0002298F"/>
    <w:rsid w:val="000616A6"/>
    <w:rsid w:val="000A61A3"/>
    <w:rsid w:val="000F3F6D"/>
    <w:rsid w:val="001A7994"/>
    <w:rsid w:val="001E039B"/>
    <w:rsid w:val="00214370"/>
    <w:rsid w:val="00237C6E"/>
    <w:rsid w:val="0028134F"/>
    <w:rsid w:val="002A66E7"/>
    <w:rsid w:val="002B382B"/>
    <w:rsid w:val="002B5978"/>
    <w:rsid w:val="002E21A5"/>
    <w:rsid w:val="00385D2D"/>
    <w:rsid w:val="003D3431"/>
    <w:rsid w:val="003F054D"/>
    <w:rsid w:val="0041779F"/>
    <w:rsid w:val="004331D4"/>
    <w:rsid w:val="00457F9A"/>
    <w:rsid w:val="00467101"/>
    <w:rsid w:val="00475AFD"/>
    <w:rsid w:val="004862E4"/>
    <w:rsid w:val="00486AE4"/>
    <w:rsid w:val="00491011"/>
    <w:rsid w:val="00502FC5"/>
    <w:rsid w:val="00515E25"/>
    <w:rsid w:val="0052266E"/>
    <w:rsid w:val="00540932"/>
    <w:rsid w:val="005428D6"/>
    <w:rsid w:val="005568B5"/>
    <w:rsid w:val="00597FE7"/>
    <w:rsid w:val="005A38C0"/>
    <w:rsid w:val="005B106D"/>
    <w:rsid w:val="0067300E"/>
    <w:rsid w:val="006A196C"/>
    <w:rsid w:val="006B4B71"/>
    <w:rsid w:val="006F1958"/>
    <w:rsid w:val="00703C25"/>
    <w:rsid w:val="007A43EF"/>
    <w:rsid w:val="007C545A"/>
    <w:rsid w:val="00800D05"/>
    <w:rsid w:val="0086406B"/>
    <w:rsid w:val="00895952"/>
    <w:rsid w:val="008E1BC8"/>
    <w:rsid w:val="0090146F"/>
    <w:rsid w:val="00956152"/>
    <w:rsid w:val="009665D8"/>
    <w:rsid w:val="00987425"/>
    <w:rsid w:val="009B1BE8"/>
    <w:rsid w:val="00A21D35"/>
    <w:rsid w:val="00A564CF"/>
    <w:rsid w:val="00A85DCA"/>
    <w:rsid w:val="00AA7C62"/>
    <w:rsid w:val="00AB3F56"/>
    <w:rsid w:val="00AB5803"/>
    <w:rsid w:val="00B05215"/>
    <w:rsid w:val="00B06FFA"/>
    <w:rsid w:val="00B20344"/>
    <w:rsid w:val="00B52B55"/>
    <w:rsid w:val="00BA666A"/>
    <w:rsid w:val="00CB016C"/>
    <w:rsid w:val="00D42091"/>
    <w:rsid w:val="00D50C25"/>
    <w:rsid w:val="00D76C6D"/>
    <w:rsid w:val="00DB2303"/>
    <w:rsid w:val="00DD5C74"/>
    <w:rsid w:val="00DD7F2D"/>
    <w:rsid w:val="00DE328C"/>
    <w:rsid w:val="00DF2F10"/>
    <w:rsid w:val="00E170A4"/>
    <w:rsid w:val="00ED781D"/>
    <w:rsid w:val="00EE27CE"/>
    <w:rsid w:val="00F031C3"/>
    <w:rsid w:val="00F23DEA"/>
    <w:rsid w:val="00F4571D"/>
    <w:rsid w:val="00F75FCC"/>
    <w:rsid w:val="00FC7543"/>
    <w:rsid w:val="00FD5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DCC12E-DE00-473C-9106-E522C1C4C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C6D"/>
  </w:style>
  <w:style w:type="paragraph" w:styleId="1">
    <w:name w:val="heading 1"/>
    <w:basedOn w:val="a"/>
    <w:link w:val="10"/>
    <w:uiPriority w:val="9"/>
    <w:qFormat/>
    <w:rsid w:val="00540932"/>
    <w:pPr>
      <w:spacing w:before="100" w:beforeAutospacing="1" w:after="100" w:afterAutospacing="1" w:line="240" w:lineRule="auto"/>
      <w:outlineLvl w:val="0"/>
    </w:pPr>
    <w:rPr>
      <w:rFonts w:ascii="Times New Roman" w:eastAsia="Calibri" w:hAnsi="Times New Roman" w:cs="Times New Roman"/>
      <w:b/>
      <w:bCs/>
      <w:kern w:val="36"/>
      <w:sz w:val="48"/>
      <w:szCs w:val="48"/>
      <w:lang w:eastAsia="ru-RU"/>
    </w:rPr>
  </w:style>
  <w:style w:type="paragraph" w:styleId="2">
    <w:name w:val="heading 2"/>
    <w:basedOn w:val="a"/>
    <w:next w:val="a"/>
    <w:link w:val="20"/>
    <w:uiPriority w:val="9"/>
    <w:unhideWhenUsed/>
    <w:qFormat/>
    <w:rsid w:val="00515E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1E03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semiHidden/>
    <w:unhideWhenUsed/>
    <w:qFormat/>
    <w:rsid w:val="00475AFD"/>
    <w:pPr>
      <w:keepNext/>
      <w:spacing w:before="240" w:after="60" w:line="240" w:lineRule="auto"/>
      <w:outlineLvl w:val="3"/>
    </w:pPr>
    <w:rPr>
      <w:rFonts w:ascii="Calibri" w:eastAsia="Times New Roman" w:hAnsi="Calibri" w:cs="Times New Roman"/>
      <w:b/>
      <w:bCs/>
      <w:sz w:val="28"/>
      <w:szCs w:val="28"/>
      <w:lang w:val="x-none" w:eastAsia="x-none"/>
    </w:rPr>
  </w:style>
  <w:style w:type="paragraph" w:styleId="7">
    <w:name w:val="heading 7"/>
    <w:basedOn w:val="a"/>
    <w:next w:val="a"/>
    <w:link w:val="70"/>
    <w:semiHidden/>
    <w:unhideWhenUsed/>
    <w:qFormat/>
    <w:rsid w:val="00475AFD"/>
    <w:pPr>
      <w:spacing w:before="240" w:after="60" w:line="240" w:lineRule="auto"/>
      <w:outlineLvl w:val="6"/>
    </w:pPr>
    <w:rPr>
      <w:rFonts w:ascii="Calibri" w:eastAsia="Times New Roman" w:hAnsi="Calibri" w:cs="Times New Roman"/>
      <w:sz w:val="24"/>
      <w:szCs w:val="24"/>
      <w:lang w:val="x-none" w:eastAsia="x-none"/>
    </w:rPr>
  </w:style>
  <w:style w:type="paragraph" w:styleId="8">
    <w:name w:val="heading 8"/>
    <w:basedOn w:val="a"/>
    <w:next w:val="a"/>
    <w:link w:val="80"/>
    <w:uiPriority w:val="9"/>
    <w:semiHidden/>
    <w:unhideWhenUsed/>
    <w:qFormat/>
    <w:rsid w:val="00475AFD"/>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нумерованный"/>
    <w:basedOn w:val="a"/>
    <w:link w:val="a4"/>
    <w:uiPriority w:val="34"/>
    <w:qFormat/>
    <w:rsid w:val="00D76C6D"/>
    <w:pPr>
      <w:ind w:left="720"/>
      <w:contextualSpacing/>
    </w:pPr>
  </w:style>
  <w:style w:type="paragraph" w:styleId="a5">
    <w:name w:val="Balloon Text"/>
    <w:basedOn w:val="a"/>
    <w:link w:val="a6"/>
    <w:uiPriority w:val="99"/>
    <w:semiHidden/>
    <w:unhideWhenUsed/>
    <w:rsid w:val="00DF2F10"/>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F2F10"/>
    <w:rPr>
      <w:rFonts w:ascii="Segoe UI" w:hAnsi="Segoe UI" w:cs="Segoe UI"/>
      <w:sz w:val="18"/>
      <w:szCs w:val="18"/>
    </w:rPr>
  </w:style>
  <w:style w:type="character" w:customStyle="1" w:styleId="21">
    <w:name w:val="Основной текст (2)_"/>
    <w:link w:val="22"/>
    <w:rsid w:val="00B52B55"/>
    <w:rPr>
      <w:sz w:val="26"/>
      <w:szCs w:val="26"/>
      <w:shd w:val="clear" w:color="auto" w:fill="FFFFFF"/>
    </w:rPr>
  </w:style>
  <w:style w:type="paragraph" w:customStyle="1" w:styleId="22">
    <w:name w:val="Основной текст (2)"/>
    <w:basedOn w:val="a"/>
    <w:link w:val="21"/>
    <w:rsid w:val="00B52B55"/>
    <w:pPr>
      <w:widowControl w:val="0"/>
      <w:shd w:val="clear" w:color="auto" w:fill="FFFFFF"/>
      <w:spacing w:after="0" w:line="320" w:lineRule="exact"/>
    </w:pPr>
    <w:rPr>
      <w:sz w:val="26"/>
      <w:szCs w:val="26"/>
    </w:rPr>
  </w:style>
  <w:style w:type="character" w:customStyle="1" w:styleId="a7">
    <w:name w:val="Колонтитул"/>
    <w:rsid w:val="00B52B5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paragraph" w:styleId="a8">
    <w:name w:val="Normal (Web)"/>
    <w:aliases w:val="_а_Е’__ (дќа) И’ц_1,_а_Е’__ (дќа) И’ц_ И’ц_,___С¬__ (_x_) ÷¬__1,___С¬__ (_x_) ÷¬__ ÷¬__,Обычный (Web),Знак Знак10"/>
    <w:basedOn w:val="a"/>
    <w:link w:val="a9"/>
    <w:uiPriority w:val="99"/>
    <w:unhideWhenUsed/>
    <w:qFormat/>
    <w:rsid w:val="00B52B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footnote text"/>
    <w:basedOn w:val="a"/>
    <w:link w:val="ab"/>
    <w:uiPriority w:val="99"/>
    <w:unhideWhenUsed/>
    <w:rsid w:val="00B52B55"/>
    <w:pPr>
      <w:spacing w:after="0" w:line="240" w:lineRule="auto"/>
    </w:pPr>
    <w:rPr>
      <w:rFonts w:ascii="Calibri" w:eastAsia="Times New Roman" w:hAnsi="Calibri" w:cs="Times New Roman"/>
      <w:sz w:val="20"/>
      <w:szCs w:val="20"/>
      <w:lang w:eastAsia="ru-RU"/>
    </w:rPr>
  </w:style>
  <w:style w:type="character" w:customStyle="1" w:styleId="ab">
    <w:name w:val="Текст сноски Знак"/>
    <w:basedOn w:val="a0"/>
    <w:link w:val="aa"/>
    <w:uiPriority w:val="99"/>
    <w:rsid w:val="00B52B55"/>
    <w:rPr>
      <w:rFonts w:ascii="Calibri" w:eastAsia="Times New Roman" w:hAnsi="Calibri" w:cs="Times New Roman"/>
      <w:sz w:val="20"/>
      <w:szCs w:val="20"/>
      <w:lang w:eastAsia="ru-RU"/>
    </w:rPr>
  </w:style>
  <w:style w:type="character" w:styleId="ac">
    <w:name w:val="footnote reference"/>
    <w:uiPriority w:val="99"/>
    <w:unhideWhenUsed/>
    <w:rsid w:val="00B52B55"/>
    <w:rPr>
      <w:vertAlign w:val="superscript"/>
    </w:rPr>
  </w:style>
  <w:style w:type="character" w:customStyle="1" w:styleId="10">
    <w:name w:val="Заголовок 1 Знак"/>
    <w:basedOn w:val="a0"/>
    <w:link w:val="1"/>
    <w:uiPriority w:val="9"/>
    <w:rsid w:val="00540932"/>
    <w:rPr>
      <w:rFonts w:ascii="Times New Roman" w:eastAsia="Calibri" w:hAnsi="Times New Roman" w:cs="Times New Roman"/>
      <w:b/>
      <w:bCs/>
      <w:kern w:val="36"/>
      <w:sz w:val="48"/>
      <w:szCs w:val="48"/>
      <w:lang w:eastAsia="ru-RU"/>
    </w:rPr>
  </w:style>
  <w:style w:type="paragraph" w:customStyle="1" w:styleId="ConsPlusTitle">
    <w:name w:val="ConsPlusTitle"/>
    <w:rsid w:val="00540932"/>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11">
    <w:name w:val="Обычный1"/>
    <w:qFormat/>
    <w:rsid w:val="00540932"/>
    <w:pPr>
      <w:widowControl w:val="0"/>
      <w:snapToGrid w:val="0"/>
      <w:spacing w:before="280" w:after="0"/>
      <w:jc w:val="center"/>
    </w:pPr>
    <w:rPr>
      <w:rFonts w:ascii="Times New Roman" w:eastAsia="Times New Roman" w:hAnsi="Times New Roman" w:cs="Times New Roman"/>
      <w:sz w:val="28"/>
      <w:szCs w:val="20"/>
      <w:lang w:eastAsia="ru-RU"/>
    </w:rPr>
  </w:style>
  <w:style w:type="character" w:styleId="ad">
    <w:name w:val="Hyperlink"/>
    <w:uiPriority w:val="99"/>
    <w:unhideWhenUsed/>
    <w:rsid w:val="00AB3F56"/>
    <w:rPr>
      <w:color w:val="0000FF"/>
      <w:u w:val="single"/>
    </w:rPr>
  </w:style>
  <w:style w:type="paragraph" w:customStyle="1" w:styleId="s1">
    <w:name w:val="s_1"/>
    <w:basedOn w:val="a"/>
    <w:rsid w:val="00AB3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1"/>
    <w:rsid w:val="00AB3F56"/>
    <w:pPr>
      <w:widowControl w:val="0"/>
      <w:autoSpaceDE w:val="0"/>
      <w:autoSpaceDN w:val="0"/>
      <w:spacing w:after="0" w:line="240" w:lineRule="auto"/>
    </w:pPr>
    <w:rPr>
      <w:rFonts w:ascii="Calibri" w:eastAsia="Times New Roman" w:hAnsi="Calibri" w:cs="Calibri"/>
      <w:szCs w:val="20"/>
      <w:lang w:eastAsia="ru-RU"/>
    </w:rPr>
  </w:style>
  <w:style w:type="numbering" w:customStyle="1" w:styleId="12">
    <w:name w:val="Нет списка1"/>
    <w:next w:val="a2"/>
    <w:semiHidden/>
    <w:unhideWhenUsed/>
    <w:rsid w:val="00AB3F56"/>
  </w:style>
  <w:style w:type="paragraph" w:styleId="ae">
    <w:name w:val="No Spacing"/>
    <w:link w:val="af"/>
    <w:uiPriority w:val="1"/>
    <w:qFormat/>
    <w:rsid w:val="00AB3F56"/>
    <w:pPr>
      <w:spacing w:after="0" w:line="240" w:lineRule="auto"/>
    </w:pPr>
    <w:rPr>
      <w:rFonts w:ascii="Times New Roman" w:eastAsia="Calibri" w:hAnsi="Times New Roman" w:cs="Times New Roman"/>
      <w:sz w:val="28"/>
    </w:rPr>
  </w:style>
  <w:style w:type="character" w:customStyle="1" w:styleId="apple-converted-space">
    <w:name w:val="apple-converted-space"/>
    <w:basedOn w:val="a0"/>
    <w:rsid w:val="00AB3F56"/>
  </w:style>
  <w:style w:type="character" w:styleId="af0">
    <w:name w:val="Strong"/>
    <w:basedOn w:val="a0"/>
    <w:uiPriority w:val="22"/>
    <w:qFormat/>
    <w:rsid w:val="00987425"/>
    <w:rPr>
      <w:b/>
      <w:bCs/>
    </w:rPr>
  </w:style>
  <w:style w:type="paragraph" w:customStyle="1" w:styleId="13">
    <w:name w:val="Стиль1"/>
    <w:basedOn w:val="a"/>
    <w:link w:val="14"/>
    <w:uiPriority w:val="99"/>
    <w:qFormat/>
    <w:rsid w:val="001E039B"/>
    <w:pPr>
      <w:autoSpaceDE w:val="0"/>
      <w:autoSpaceDN w:val="0"/>
      <w:adjustRightInd w:val="0"/>
      <w:spacing w:after="0" w:line="240" w:lineRule="auto"/>
      <w:ind w:firstLine="540"/>
      <w:jc w:val="both"/>
    </w:pPr>
    <w:rPr>
      <w:rFonts w:ascii="Times New Roman" w:eastAsia="Times New Roman" w:hAnsi="Times New Roman" w:cs="Times New Roman"/>
      <w:sz w:val="28"/>
      <w:szCs w:val="28"/>
      <w:lang w:val="x-none"/>
    </w:rPr>
  </w:style>
  <w:style w:type="character" w:customStyle="1" w:styleId="14">
    <w:name w:val="Стиль1 Знак"/>
    <w:link w:val="13"/>
    <w:uiPriority w:val="99"/>
    <w:rsid w:val="001E039B"/>
    <w:rPr>
      <w:rFonts w:ascii="Times New Roman" w:eastAsia="Times New Roman" w:hAnsi="Times New Roman" w:cs="Times New Roman"/>
      <w:sz w:val="28"/>
      <w:szCs w:val="28"/>
      <w:lang w:val="x-none"/>
    </w:rPr>
  </w:style>
  <w:style w:type="character" w:customStyle="1" w:styleId="30">
    <w:name w:val="Заголовок 3 Знак"/>
    <w:basedOn w:val="a0"/>
    <w:link w:val="3"/>
    <w:rsid w:val="001E039B"/>
    <w:rPr>
      <w:rFonts w:asciiTheme="majorHAnsi" w:eastAsiaTheme="majorEastAsia" w:hAnsiTheme="majorHAnsi" w:cstheme="majorBidi"/>
      <w:color w:val="1F4D78" w:themeColor="accent1" w:themeShade="7F"/>
      <w:sz w:val="24"/>
      <w:szCs w:val="24"/>
    </w:rPr>
  </w:style>
  <w:style w:type="paragraph" w:styleId="af1">
    <w:name w:val="Body Text Indent"/>
    <w:basedOn w:val="a"/>
    <w:link w:val="af2"/>
    <w:rsid w:val="001E039B"/>
    <w:pPr>
      <w:spacing w:after="120" w:line="240" w:lineRule="auto"/>
      <w:ind w:left="283"/>
    </w:pPr>
    <w:rPr>
      <w:rFonts w:ascii="Times New Roman" w:eastAsia="Times New Roman" w:hAnsi="Times New Roman" w:cs="Times New Roman"/>
      <w:sz w:val="20"/>
      <w:szCs w:val="20"/>
      <w:lang w:val="x-none" w:eastAsia="x-none"/>
    </w:rPr>
  </w:style>
  <w:style w:type="character" w:customStyle="1" w:styleId="af2">
    <w:name w:val="Основной текст с отступом Знак"/>
    <w:basedOn w:val="a0"/>
    <w:link w:val="af1"/>
    <w:rsid w:val="001E039B"/>
    <w:rPr>
      <w:rFonts w:ascii="Times New Roman" w:eastAsia="Times New Roman" w:hAnsi="Times New Roman" w:cs="Times New Roman"/>
      <w:sz w:val="20"/>
      <w:szCs w:val="20"/>
      <w:lang w:val="x-none" w:eastAsia="x-none"/>
    </w:rPr>
  </w:style>
  <w:style w:type="paragraph" w:customStyle="1" w:styleId="formattext">
    <w:name w:val="formattext"/>
    <w:basedOn w:val="a"/>
    <w:rsid w:val="001E039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Emphasis"/>
    <w:uiPriority w:val="20"/>
    <w:qFormat/>
    <w:rsid w:val="001E039B"/>
    <w:rPr>
      <w:i/>
      <w:iCs/>
    </w:rPr>
  </w:style>
  <w:style w:type="paragraph" w:customStyle="1" w:styleId="af4">
    <w:name w:val="Таблицы (моноширинный)"/>
    <w:basedOn w:val="a"/>
    <w:next w:val="a"/>
    <w:uiPriority w:val="99"/>
    <w:rsid w:val="001E039B"/>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5">
    <w:name w:val="caption"/>
    <w:basedOn w:val="a"/>
    <w:next w:val="a"/>
    <w:qFormat/>
    <w:rsid w:val="001E039B"/>
    <w:pPr>
      <w:spacing w:after="60" w:line="240" w:lineRule="auto"/>
      <w:jc w:val="center"/>
      <w:outlineLvl w:val="0"/>
    </w:pPr>
    <w:rPr>
      <w:rFonts w:ascii="Times New Roman" w:eastAsia="Times New Roman" w:hAnsi="Times New Roman" w:cs="Times New Roman"/>
      <w:caps/>
      <w:sz w:val="28"/>
      <w:szCs w:val="24"/>
      <w:lang w:eastAsia="ru-RU"/>
    </w:rPr>
  </w:style>
  <w:style w:type="paragraph" w:styleId="af6">
    <w:name w:val="Body Text"/>
    <w:basedOn w:val="a"/>
    <w:link w:val="af7"/>
    <w:rsid w:val="001E039B"/>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rsid w:val="001E039B"/>
    <w:rPr>
      <w:rFonts w:ascii="Times New Roman" w:eastAsia="Times New Roman" w:hAnsi="Times New Roman" w:cs="Times New Roman"/>
      <w:sz w:val="24"/>
      <w:szCs w:val="24"/>
      <w:lang w:eastAsia="ru-RU"/>
    </w:rPr>
  </w:style>
  <w:style w:type="paragraph" w:styleId="af8">
    <w:name w:val="header"/>
    <w:basedOn w:val="a"/>
    <w:link w:val="af9"/>
    <w:uiPriority w:val="99"/>
    <w:rsid w:val="001E039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Верхний колонтитул Знак"/>
    <w:basedOn w:val="a0"/>
    <w:link w:val="af8"/>
    <w:uiPriority w:val="99"/>
    <w:rsid w:val="001E039B"/>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515E25"/>
    <w:rPr>
      <w:rFonts w:asciiTheme="majorHAnsi" w:eastAsiaTheme="majorEastAsia" w:hAnsiTheme="majorHAnsi" w:cstheme="majorBidi"/>
      <w:color w:val="2E74B5" w:themeColor="accent1" w:themeShade="BF"/>
      <w:sz w:val="26"/>
      <w:szCs w:val="26"/>
    </w:rPr>
  </w:style>
  <w:style w:type="paragraph" w:styleId="23">
    <w:name w:val="Body Text 2"/>
    <w:basedOn w:val="a"/>
    <w:link w:val="24"/>
    <w:unhideWhenUsed/>
    <w:rsid w:val="00515E25"/>
    <w:pPr>
      <w:spacing w:after="120" w:line="480" w:lineRule="auto"/>
    </w:pPr>
  </w:style>
  <w:style w:type="character" w:customStyle="1" w:styleId="24">
    <w:name w:val="Основной текст 2 Знак"/>
    <w:basedOn w:val="a0"/>
    <w:link w:val="23"/>
    <w:rsid w:val="00515E25"/>
  </w:style>
  <w:style w:type="paragraph" w:customStyle="1" w:styleId="ConsPlusNonformat">
    <w:name w:val="ConsPlusNonformat"/>
    <w:qFormat/>
    <w:rsid w:val="0089595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5">
    <w:name w:val="Сетка таблицы2"/>
    <w:basedOn w:val="a1"/>
    <w:uiPriority w:val="59"/>
    <w:rsid w:val="004177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semiHidden/>
    <w:rsid w:val="00475AFD"/>
    <w:rPr>
      <w:rFonts w:ascii="Calibri" w:eastAsia="Times New Roman" w:hAnsi="Calibri" w:cs="Times New Roman"/>
      <w:b/>
      <w:bCs/>
      <w:sz w:val="28"/>
      <w:szCs w:val="28"/>
      <w:lang w:val="x-none" w:eastAsia="x-none"/>
    </w:rPr>
  </w:style>
  <w:style w:type="character" w:customStyle="1" w:styleId="70">
    <w:name w:val="Заголовок 7 Знак"/>
    <w:basedOn w:val="a0"/>
    <w:link w:val="7"/>
    <w:semiHidden/>
    <w:rsid w:val="00475AFD"/>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475AFD"/>
    <w:rPr>
      <w:rFonts w:asciiTheme="majorHAnsi" w:eastAsiaTheme="majorEastAsia" w:hAnsiTheme="majorHAnsi" w:cstheme="majorBidi"/>
      <w:color w:val="272727" w:themeColor="text1" w:themeTint="D8"/>
      <w:sz w:val="21"/>
      <w:szCs w:val="21"/>
      <w:lang w:eastAsia="ru-RU"/>
    </w:rPr>
  </w:style>
  <w:style w:type="paragraph" w:styleId="afa">
    <w:name w:val="Title"/>
    <w:basedOn w:val="a"/>
    <w:link w:val="afb"/>
    <w:qFormat/>
    <w:rsid w:val="00475AFD"/>
    <w:pPr>
      <w:spacing w:after="0" w:line="240" w:lineRule="auto"/>
      <w:jc w:val="center"/>
    </w:pPr>
    <w:rPr>
      <w:rFonts w:ascii="Times New Roman" w:eastAsia="Times New Roman" w:hAnsi="Times New Roman" w:cs="Times New Roman"/>
      <w:b/>
      <w:bCs/>
      <w:sz w:val="28"/>
      <w:szCs w:val="24"/>
      <w:lang w:eastAsia="ru-RU"/>
    </w:rPr>
  </w:style>
  <w:style w:type="character" w:customStyle="1" w:styleId="afb">
    <w:name w:val="Название Знак"/>
    <w:basedOn w:val="a0"/>
    <w:link w:val="afa"/>
    <w:rsid w:val="00475AFD"/>
    <w:rPr>
      <w:rFonts w:ascii="Times New Roman" w:eastAsia="Times New Roman" w:hAnsi="Times New Roman" w:cs="Times New Roman"/>
      <w:b/>
      <w:bCs/>
      <w:sz w:val="28"/>
      <w:szCs w:val="24"/>
      <w:lang w:eastAsia="ru-RU"/>
    </w:rPr>
  </w:style>
  <w:style w:type="character" w:styleId="afc">
    <w:name w:val="page number"/>
    <w:basedOn w:val="a0"/>
    <w:uiPriority w:val="99"/>
    <w:rsid w:val="00475AFD"/>
  </w:style>
  <w:style w:type="character" w:customStyle="1" w:styleId="afd">
    <w:name w:val="Цветовое выделение"/>
    <w:uiPriority w:val="99"/>
    <w:rsid w:val="00475AFD"/>
    <w:rPr>
      <w:b/>
      <w:color w:val="26282F"/>
    </w:rPr>
  </w:style>
  <w:style w:type="character" w:customStyle="1" w:styleId="afe">
    <w:name w:val="Гипертекстовая ссылка"/>
    <w:uiPriority w:val="99"/>
    <w:rsid w:val="00475AFD"/>
    <w:rPr>
      <w:rFonts w:cs="Times New Roman"/>
      <w:b/>
      <w:color w:val="106BBE"/>
    </w:rPr>
  </w:style>
  <w:style w:type="paragraph" w:customStyle="1" w:styleId="ConsTitle">
    <w:name w:val="ConsTitle"/>
    <w:rsid w:val="00475A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
    <w:name w:val="Без интервала Знак"/>
    <w:link w:val="ae"/>
    <w:uiPriority w:val="1"/>
    <w:locked/>
    <w:rsid w:val="00475AFD"/>
    <w:rPr>
      <w:rFonts w:ascii="Times New Roman" w:eastAsia="Calibri" w:hAnsi="Times New Roman" w:cs="Times New Roman"/>
      <w:sz w:val="28"/>
    </w:rPr>
  </w:style>
  <w:style w:type="paragraph" w:customStyle="1" w:styleId="ConsNormal">
    <w:name w:val="ConsNormal"/>
    <w:rsid w:val="00475AFD"/>
    <w:pPr>
      <w:widowControl w:val="0"/>
      <w:suppressAutoHyphens/>
      <w:autoSpaceDE w:val="0"/>
      <w:spacing w:after="0" w:line="240" w:lineRule="auto"/>
      <w:ind w:firstLine="720"/>
    </w:pPr>
    <w:rPr>
      <w:rFonts w:ascii="Arial" w:eastAsia="Arial" w:hAnsi="Arial" w:cs="Arial"/>
      <w:sz w:val="18"/>
      <w:szCs w:val="18"/>
      <w:lang w:eastAsia="ar-SA"/>
    </w:rPr>
  </w:style>
  <w:style w:type="paragraph" w:customStyle="1" w:styleId="western">
    <w:name w:val="western"/>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
    <w:name w:val="Table Grid"/>
    <w:basedOn w:val="a1"/>
    <w:uiPriority w:val="39"/>
    <w:rsid w:val="004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
    <w:name w:val="Основной текст с отступом 3 Знак"/>
    <w:link w:val="32"/>
    <w:locked/>
    <w:rsid w:val="00475AFD"/>
    <w:rPr>
      <w:b/>
      <w:sz w:val="24"/>
      <w:szCs w:val="24"/>
      <w:lang w:eastAsia="ru-RU"/>
    </w:rPr>
  </w:style>
  <w:style w:type="paragraph" w:styleId="32">
    <w:name w:val="Body Text Indent 3"/>
    <w:basedOn w:val="a"/>
    <w:link w:val="31"/>
    <w:rsid w:val="00475AFD"/>
    <w:pPr>
      <w:spacing w:after="0" w:line="240" w:lineRule="auto"/>
      <w:ind w:right="894" w:firstLine="900"/>
      <w:jc w:val="center"/>
    </w:pPr>
    <w:rPr>
      <w:b/>
      <w:sz w:val="24"/>
      <w:szCs w:val="24"/>
      <w:lang w:eastAsia="ru-RU"/>
    </w:rPr>
  </w:style>
  <w:style w:type="character" w:customStyle="1" w:styleId="310">
    <w:name w:val="Основной текст с отступом 3 Знак1"/>
    <w:basedOn w:val="a0"/>
    <w:uiPriority w:val="99"/>
    <w:semiHidden/>
    <w:rsid w:val="00475AFD"/>
    <w:rPr>
      <w:sz w:val="16"/>
      <w:szCs w:val="16"/>
    </w:rPr>
  </w:style>
  <w:style w:type="character" w:customStyle="1" w:styleId="highlighthighlightactive">
    <w:name w:val="highlight highlight_active"/>
    <w:basedOn w:val="a0"/>
    <w:rsid w:val="00475AFD"/>
  </w:style>
  <w:style w:type="character" w:customStyle="1" w:styleId="aff0">
    <w:name w:val="Цветовое выделение для Текст"/>
    <w:rsid w:val="00475AFD"/>
    <w:rPr>
      <w:sz w:val="24"/>
    </w:rPr>
  </w:style>
  <w:style w:type="paragraph" w:customStyle="1" w:styleId="Default">
    <w:name w:val="Default"/>
    <w:rsid w:val="00475A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13pt">
    <w:name w:val="Основной текст (2) + 13 pt;Полужирный"/>
    <w:basedOn w:val="a0"/>
    <w:rsid w:val="00475AFD"/>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table" w:customStyle="1" w:styleId="110">
    <w:name w:val="Сетка таблицы11"/>
    <w:basedOn w:val="a1"/>
    <w:rsid w:val="00475AF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search">
    <w:name w:val="highlightsearch"/>
    <w:basedOn w:val="a0"/>
    <w:rsid w:val="00475AFD"/>
  </w:style>
  <w:style w:type="paragraph" w:customStyle="1" w:styleId="formattexttopleveltext">
    <w:name w:val="formattext toplevel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
    <w:name w:val="Без интервала1"/>
    <w:rsid w:val="00475AFD"/>
    <w:pPr>
      <w:spacing w:after="0" w:line="240" w:lineRule="auto"/>
    </w:pPr>
    <w:rPr>
      <w:rFonts w:ascii="Calibri" w:eastAsia="Times New Roman" w:hAnsi="Calibri" w:cs="Times New Roman"/>
    </w:rPr>
  </w:style>
  <w:style w:type="paragraph" w:styleId="HTML">
    <w:name w:val="HTML Preformatted"/>
    <w:basedOn w:val="a"/>
    <w:link w:val="HTML0"/>
    <w:uiPriority w:val="99"/>
    <w:rsid w:val="00475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75AFD"/>
    <w:rPr>
      <w:rFonts w:ascii="Courier New" w:eastAsia="Times New Roman" w:hAnsi="Courier New" w:cs="Courier New"/>
      <w:sz w:val="20"/>
      <w:szCs w:val="20"/>
      <w:lang w:eastAsia="ru-RU"/>
    </w:rPr>
  </w:style>
  <w:style w:type="character" w:customStyle="1" w:styleId="s10">
    <w:name w:val="s_10"/>
    <w:basedOn w:val="a0"/>
    <w:rsid w:val="00475AFD"/>
  </w:style>
  <w:style w:type="character" w:customStyle="1" w:styleId="wmi-callto">
    <w:name w:val="wmi-callto"/>
    <w:basedOn w:val="a0"/>
    <w:rsid w:val="00475AFD"/>
  </w:style>
  <w:style w:type="paragraph" w:customStyle="1" w:styleId="ConsCell">
    <w:name w:val="ConsCell"/>
    <w:rsid w:val="00475AFD"/>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ConsNonformat">
    <w:name w:val="ConsNonformat"/>
    <w:rsid w:val="00475AF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26">
    <w:name w:val="Body Text Indent 2"/>
    <w:basedOn w:val="a"/>
    <w:link w:val="27"/>
    <w:rsid w:val="00475AFD"/>
    <w:pPr>
      <w:tabs>
        <w:tab w:val="num" w:pos="795"/>
      </w:tabs>
      <w:spacing w:after="0" w:line="240" w:lineRule="auto"/>
      <w:ind w:firstLine="1080"/>
      <w:jc w:val="both"/>
    </w:pPr>
    <w:rPr>
      <w:rFonts w:ascii="Times New Roman" w:eastAsia="Times New Roman" w:hAnsi="Times New Roman" w:cs="Times New Roman"/>
      <w:sz w:val="28"/>
      <w:szCs w:val="24"/>
      <w:lang w:eastAsia="ru-RU"/>
    </w:rPr>
  </w:style>
  <w:style w:type="character" w:customStyle="1" w:styleId="27">
    <w:name w:val="Основной текст с отступом 2 Знак"/>
    <w:basedOn w:val="a0"/>
    <w:link w:val="26"/>
    <w:rsid w:val="00475AFD"/>
    <w:rPr>
      <w:rFonts w:ascii="Times New Roman" w:eastAsia="Times New Roman" w:hAnsi="Times New Roman" w:cs="Times New Roman"/>
      <w:sz w:val="28"/>
      <w:szCs w:val="24"/>
      <w:lang w:eastAsia="ru-RU"/>
    </w:rPr>
  </w:style>
  <w:style w:type="paragraph" w:styleId="33">
    <w:name w:val="Body Text 3"/>
    <w:basedOn w:val="a"/>
    <w:link w:val="34"/>
    <w:rsid w:val="00475AFD"/>
    <w:pPr>
      <w:tabs>
        <w:tab w:val="num" w:pos="795"/>
      </w:tabs>
      <w:spacing w:after="0" w:line="240" w:lineRule="auto"/>
      <w:jc w:val="both"/>
    </w:pPr>
    <w:rPr>
      <w:rFonts w:ascii="Times New Roman" w:eastAsia="Times New Roman" w:hAnsi="Times New Roman" w:cs="Times New Roman"/>
      <w:sz w:val="28"/>
      <w:szCs w:val="24"/>
      <w:lang w:eastAsia="ru-RU"/>
    </w:rPr>
  </w:style>
  <w:style w:type="character" w:customStyle="1" w:styleId="34">
    <w:name w:val="Основной текст 3 Знак"/>
    <w:basedOn w:val="a0"/>
    <w:link w:val="33"/>
    <w:rsid w:val="00475AFD"/>
    <w:rPr>
      <w:rFonts w:ascii="Times New Roman" w:eastAsia="Times New Roman" w:hAnsi="Times New Roman" w:cs="Times New Roman"/>
      <w:sz w:val="28"/>
      <w:szCs w:val="24"/>
      <w:lang w:eastAsia="ru-RU"/>
    </w:rPr>
  </w:style>
  <w:style w:type="paragraph" w:customStyle="1" w:styleId="5">
    <w:name w:val="заголовок 5"/>
    <w:basedOn w:val="a"/>
    <w:next w:val="a"/>
    <w:rsid w:val="00475AFD"/>
    <w:pPr>
      <w:keepNext/>
      <w:spacing w:after="0" w:line="240" w:lineRule="auto"/>
      <w:jc w:val="center"/>
      <w:outlineLvl w:val="4"/>
    </w:pPr>
    <w:rPr>
      <w:rFonts w:ascii="Times New Roman" w:eastAsia="Times New Roman" w:hAnsi="Times New Roman" w:cs="Times New Roman"/>
      <w:sz w:val="24"/>
      <w:szCs w:val="24"/>
      <w:lang w:eastAsia="ru-RU"/>
    </w:rPr>
  </w:style>
  <w:style w:type="paragraph" w:customStyle="1" w:styleId="35">
    <w:name w:val="заголовок 3"/>
    <w:basedOn w:val="a"/>
    <w:next w:val="a"/>
    <w:rsid w:val="00475AFD"/>
    <w:pPr>
      <w:keepNext/>
      <w:autoSpaceDE w:val="0"/>
      <w:autoSpaceDN w:val="0"/>
      <w:spacing w:after="0" w:line="240" w:lineRule="auto"/>
      <w:jc w:val="center"/>
    </w:pPr>
    <w:rPr>
      <w:rFonts w:ascii="Times New Roman" w:eastAsia="Times New Roman" w:hAnsi="Times New Roman" w:cs="Times New Roman"/>
      <w:sz w:val="28"/>
      <w:szCs w:val="28"/>
      <w:lang w:val="en-US" w:eastAsia="ru-RU"/>
    </w:rPr>
  </w:style>
  <w:style w:type="paragraph" w:customStyle="1" w:styleId="41">
    <w:name w:val="Заголовок 41"/>
    <w:basedOn w:val="a"/>
    <w:next w:val="a"/>
    <w:rsid w:val="00475AFD"/>
    <w:pPr>
      <w:keepNext/>
      <w:widowControl w:val="0"/>
      <w:numPr>
        <w:numId w:val="4"/>
      </w:numPr>
      <w:suppressAutoHyphens/>
      <w:spacing w:after="0" w:line="240" w:lineRule="auto"/>
      <w:ind w:left="3338"/>
      <w:outlineLvl w:val="3"/>
    </w:pPr>
    <w:rPr>
      <w:rFonts w:ascii="Times New Roman" w:eastAsia="Times New Roman" w:hAnsi="Times New Roman" w:cs="Times New Roman"/>
      <w:b/>
      <w:bCs/>
      <w:sz w:val="36"/>
      <w:szCs w:val="36"/>
      <w:lang w:eastAsia="ar-SA"/>
    </w:rPr>
  </w:style>
  <w:style w:type="character" w:styleId="aff1">
    <w:name w:val="annotation reference"/>
    <w:uiPriority w:val="99"/>
    <w:unhideWhenUsed/>
    <w:rsid w:val="00475AFD"/>
    <w:rPr>
      <w:sz w:val="16"/>
      <w:szCs w:val="16"/>
    </w:rPr>
  </w:style>
  <w:style w:type="character" w:customStyle="1" w:styleId="CharStyle3">
    <w:name w:val="Char Style 3"/>
    <w:link w:val="Style2"/>
    <w:uiPriority w:val="99"/>
    <w:rsid w:val="00475AFD"/>
    <w:rPr>
      <w:sz w:val="26"/>
      <w:szCs w:val="26"/>
      <w:shd w:val="clear" w:color="auto" w:fill="FFFFFF"/>
    </w:rPr>
  </w:style>
  <w:style w:type="paragraph" w:customStyle="1" w:styleId="Style2">
    <w:name w:val="Style 2"/>
    <w:basedOn w:val="a"/>
    <w:link w:val="CharStyle3"/>
    <w:uiPriority w:val="99"/>
    <w:rsid w:val="00475AFD"/>
    <w:pPr>
      <w:widowControl w:val="0"/>
      <w:shd w:val="clear" w:color="auto" w:fill="FFFFFF"/>
      <w:spacing w:after="0" w:line="367" w:lineRule="exact"/>
      <w:ind w:firstLine="740"/>
      <w:jc w:val="both"/>
    </w:pPr>
    <w:rPr>
      <w:sz w:val="26"/>
      <w:szCs w:val="26"/>
    </w:rPr>
  </w:style>
  <w:style w:type="character" w:customStyle="1" w:styleId="CharStyle5">
    <w:name w:val="Char Style 5"/>
    <w:link w:val="Style4"/>
    <w:uiPriority w:val="99"/>
    <w:rsid w:val="00475AFD"/>
    <w:rPr>
      <w:sz w:val="17"/>
      <w:szCs w:val="17"/>
      <w:shd w:val="clear" w:color="auto" w:fill="FFFFFF"/>
    </w:rPr>
  </w:style>
  <w:style w:type="paragraph" w:customStyle="1" w:styleId="Style4">
    <w:name w:val="Style 4"/>
    <w:basedOn w:val="a"/>
    <w:link w:val="CharStyle5"/>
    <w:uiPriority w:val="99"/>
    <w:rsid w:val="00475AFD"/>
    <w:pPr>
      <w:widowControl w:val="0"/>
      <w:shd w:val="clear" w:color="auto" w:fill="FFFFFF"/>
      <w:spacing w:after="0" w:line="230" w:lineRule="exact"/>
    </w:pPr>
    <w:rPr>
      <w:sz w:val="17"/>
      <w:szCs w:val="17"/>
    </w:rPr>
  </w:style>
  <w:style w:type="character" w:customStyle="1" w:styleId="CharStyle7">
    <w:name w:val="Char Style 7"/>
    <w:link w:val="Style6"/>
    <w:uiPriority w:val="99"/>
    <w:rsid w:val="00475AFD"/>
    <w:rPr>
      <w:sz w:val="17"/>
      <w:szCs w:val="17"/>
      <w:shd w:val="clear" w:color="auto" w:fill="FFFFFF"/>
    </w:rPr>
  </w:style>
  <w:style w:type="paragraph" w:customStyle="1" w:styleId="Style6">
    <w:name w:val="Style 6"/>
    <w:basedOn w:val="a"/>
    <w:link w:val="CharStyle7"/>
    <w:uiPriority w:val="99"/>
    <w:rsid w:val="00475AFD"/>
    <w:pPr>
      <w:widowControl w:val="0"/>
      <w:shd w:val="clear" w:color="auto" w:fill="FFFFFF"/>
      <w:spacing w:after="0" w:line="223" w:lineRule="exact"/>
      <w:jc w:val="both"/>
    </w:pPr>
    <w:rPr>
      <w:sz w:val="17"/>
      <w:szCs w:val="17"/>
    </w:rPr>
  </w:style>
  <w:style w:type="character" w:customStyle="1" w:styleId="CharStyle9">
    <w:name w:val="Char Style 9"/>
    <w:link w:val="Style8"/>
    <w:uiPriority w:val="99"/>
    <w:rsid w:val="00475AFD"/>
    <w:rPr>
      <w:shd w:val="clear" w:color="auto" w:fill="FFFFFF"/>
    </w:rPr>
  </w:style>
  <w:style w:type="paragraph" w:customStyle="1" w:styleId="Style8">
    <w:name w:val="Style 8"/>
    <w:basedOn w:val="a"/>
    <w:link w:val="CharStyle9"/>
    <w:uiPriority w:val="99"/>
    <w:rsid w:val="00475AFD"/>
    <w:pPr>
      <w:widowControl w:val="0"/>
      <w:shd w:val="clear" w:color="auto" w:fill="FFFFFF"/>
      <w:spacing w:after="0" w:line="230" w:lineRule="exact"/>
      <w:jc w:val="both"/>
    </w:pPr>
  </w:style>
  <w:style w:type="character" w:customStyle="1" w:styleId="CharStyle10">
    <w:name w:val="Char Style 10"/>
    <w:uiPriority w:val="99"/>
    <w:rsid w:val="00475AFD"/>
    <w:rPr>
      <w:sz w:val="19"/>
      <w:szCs w:val="19"/>
      <w:u w:val="none"/>
    </w:rPr>
  </w:style>
  <w:style w:type="character" w:customStyle="1" w:styleId="CharStyle12">
    <w:name w:val="Char Style 12"/>
    <w:link w:val="Style11"/>
    <w:uiPriority w:val="99"/>
    <w:rsid w:val="00475AFD"/>
    <w:rPr>
      <w:sz w:val="26"/>
      <w:szCs w:val="26"/>
      <w:shd w:val="clear" w:color="auto" w:fill="FFFFFF"/>
    </w:rPr>
  </w:style>
  <w:style w:type="paragraph" w:customStyle="1" w:styleId="Style11">
    <w:name w:val="Style 11"/>
    <w:basedOn w:val="a"/>
    <w:link w:val="CharStyle12"/>
    <w:uiPriority w:val="99"/>
    <w:rsid w:val="00475AFD"/>
    <w:pPr>
      <w:widowControl w:val="0"/>
      <w:shd w:val="clear" w:color="auto" w:fill="FFFFFF"/>
      <w:spacing w:before="960" w:after="0" w:line="331" w:lineRule="exact"/>
      <w:ind w:firstLine="700"/>
    </w:pPr>
    <w:rPr>
      <w:sz w:val="26"/>
      <w:szCs w:val="26"/>
    </w:rPr>
  </w:style>
  <w:style w:type="character" w:customStyle="1" w:styleId="CharStyle13">
    <w:name w:val="Char Style 13"/>
    <w:uiPriority w:val="99"/>
    <w:rsid w:val="00475AFD"/>
    <w:rPr>
      <w:spacing w:val="80"/>
      <w:sz w:val="30"/>
      <w:szCs w:val="30"/>
      <w:u w:val="none"/>
    </w:rPr>
  </w:style>
  <w:style w:type="paragraph" w:customStyle="1" w:styleId="ConsPlusCell">
    <w:name w:val="ConsPlusCell"/>
    <w:uiPriority w:val="99"/>
    <w:rsid w:val="00475AFD"/>
    <w:pPr>
      <w:widowControl w:val="0"/>
      <w:autoSpaceDE w:val="0"/>
      <w:autoSpaceDN w:val="0"/>
      <w:adjustRightInd w:val="0"/>
      <w:spacing w:after="0" w:line="240" w:lineRule="auto"/>
    </w:pPr>
    <w:rPr>
      <w:rFonts w:ascii="Calibri" w:eastAsia="Times New Roman" w:hAnsi="Calibri" w:cs="Calibri"/>
      <w:lang w:eastAsia="ru-RU"/>
    </w:rPr>
  </w:style>
  <w:style w:type="paragraph" w:styleId="aff2">
    <w:name w:val="annotation text"/>
    <w:basedOn w:val="a"/>
    <w:link w:val="aff3"/>
    <w:uiPriority w:val="99"/>
    <w:unhideWhenUsed/>
    <w:rsid w:val="00475AFD"/>
    <w:pPr>
      <w:spacing w:after="200" w:line="240" w:lineRule="auto"/>
    </w:pPr>
    <w:rPr>
      <w:rFonts w:ascii="Calibri" w:eastAsia="Times New Roman" w:hAnsi="Calibri" w:cs="Times New Roman"/>
      <w:sz w:val="20"/>
      <w:szCs w:val="20"/>
      <w:lang w:eastAsia="ru-RU"/>
    </w:rPr>
  </w:style>
  <w:style w:type="character" w:customStyle="1" w:styleId="aff3">
    <w:name w:val="Текст примечания Знак"/>
    <w:basedOn w:val="a0"/>
    <w:link w:val="aff2"/>
    <w:uiPriority w:val="99"/>
    <w:rsid w:val="00475AFD"/>
    <w:rPr>
      <w:rFonts w:ascii="Calibri" w:eastAsia="Times New Roman" w:hAnsi="Calibri" w:cs="Times New Roman"/>
      <w:sz w:val="20"/>
      <w:szCs w:val="20"/>
      <w:lang w:eastAsia="ru-RU"/>
    </w:rPr>
  </w:style>
  <w:style w:type="paragraph" w:styleId="aff4">
    <w:name w:val="annotation subject"/>
    <w:basedOn w:val="aff2"/>
    <w:next w:val="aff2"/>
    <w:link w:val="aff5"/>
    <w:uiPriority w:val="99"/>
    <w:unhideWhenUsed/>
    <w:rsid w:val="00475AFD"/>
    <w:rPr>
      <w:b/>
      <w:bCs/>
    </w:rPr>
  </w:style>
  <w:style w:type="character" w:customStyle="1" w:styleId="aff5">
    <w:name w:val="Тема примечания Знак"/>
    <w:basedOn w:val="aff3"/>
    <w:link w:val="aff4"/>
    <w:uiPriority w:val="99"/>
    <w:rsid w:val="00475AFD"/>
    <w:rPr>
      <w:rFonts w:ascii="Calibri" w:eastAsia="Times New Roman" w:hAnsi="Calibri" w:cs="Times New Roman"/>
      <w:b/>
      <w:bCs/>
      <w:sz w:val="20"/>
      <w:szCs w:val="20"/>
      <w:lang w:eastAsia="ru-RU"/>
    </w:rPr>
  </w:style>
  <w:style w:type="paragraph" w:styleId="aff6">
    <w:name w:val="footer"/>
    <w:basedOn w:val="a"/>
    <w:link w:val="aff7"/>
    <w:uiPriority w:val="99"/>
    <w:unhideWhenUsed/>
    <w:rsid w:val="00475AFD"/>
    <w:pPr>
      <w:tabs>
        <w:tab w:val="center" w:pos="4677"/>
        <w:tab w:val="right" w:pos="9355"/>
      </w:tabs>
      <w:spacing w:after="0" w:line="240" w:lineRule="auto"/>
    </w:pPr>
    <w:rPr>
      <w:rFonts w:ascii="Calibri" w:eastAsia="Times New Roman" w:hAnsi="Calibri" w:cs="Times New Roman"/>
      <w:lang w:eastAsia="ru-RU"/>
    </w:rPr>
  </w:style>
  <w:style w:type="character" w:customStyle="1" w:styleId="aff7">
    <w:name w:val="Нижний колонтитул Знак"/>
    <w:basedOn w:val="a0"/>
    <w:link w:val="aff6"/>
    <w:uiPriority w:val="99"/>
    <w:rsid w:val="00475AFD"/>
    <w:rPr>
      <w:rFonts w:ascii="Calibri" w:eastAsia="Times New Roman" w:hAnsi="Calibri" w:cs="Times New Roman"/>
      <w:lang w:eastAsia="ru-RU"/>
    </w:rPr>
  </w:style>
  <w:style w:type="paragraph" w:styleId="aff8">
    <w:name w:val="table of authorities"/>
    <w:basedOn w:val="a"/>
    <w:next w:val="a"/>
    <w:uiPriority w:val="99"/>
    <w:unhideWhenUsed/>
    <w:rsid w:val="00475AFD"/>
    <w:pPr>
      <w:spacing w:after="0" w:line="276" w:lineRule="auto"/>
      <w:ind w:left="220" w:hanging="220"/>
    </w:pPr>
    <w:rPr>
      <w:rFonts w:ascii="Calibri" w:eastAsia="Times New Roman" w:hAnsi="Calibri" w:cs="Times New Roman"/>
      <w:sz w:val="20"/>
      <w:szCs w:val="20"/>
      <w:lang w:eastAsia="ru-RU"/>
    </w:rPr>
  </w:style>
  <w:style w:type="paragraph" w:styleId="aff9">
    <w:name w:val="toa heading"/>
    <w:basedOn w:val="a"/>
    <w:next w:val="a"/>
    <w:uiPriority w:val="99"/>
    <w:unhideWhenUsed/>
    <w:rsid w:val="00475AFD"/>
    <w:pPr>
      <w:spacing w:before="240" w:after="120" w:line="276" w:lineRule="auto"/>
    </w:pPr>
    <w:rPr>
      <w:rFonts w:ascii="Calibri" w:eastAsia="Times New Roman" w:hAnsi="Calibri" w:cs="Arial"/>
      <w:b/>
      <w:bCs/>
      <w:caps/>
      <w:sz w:val="20"/>
      <w:szCs w:val="20"/>
      <w:lang w:eastAsia="ru-RU"/>
    </w:rPr>
  </w:style>
  <w:style w:type="paragraph" w:customStyle="1" w:styleId="listparagraph">
    <w:name w:val="listparagraph"/>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
    <w:name w:val="body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dent1">
    <w:name w:val="indent_1"/>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a">
    <w:name w:val="Заголовок статьи"/>
    <w:basedOn w:val="a"/>
    <w:next w:val="a"/>
    <w:uiPriority w:val="99"/>
    <w:rsid w:val="00475AFD"/>
    <w:pPr>
      <w:widowControl w:val="0"/>
      <w:autoSpaceDE w:val="0"/>
      <w:autoSpaceDN w:val="0"/>
      <w:adjustRightInd w:val="0"/>
      <w:spacing w:after="0" w:line="240" w:lineRule="auto"/>
      <w:ind w:left="1612" w:hanging="892"/>
      <w:jc w:val="both"/>
    </w:pPr>
    <w:rPr>
      <w:rFonts w:ascii="Arial" w:eastAsia="Times New Roman" w:hAnsi="Arial" w:cs="Arial"/>
      <w:sz w:val="26"/>
      <w:szCs w:val="26"/>
      <w:lang w:eastAsia="ru-RU"/>
    </w:rPr>
  </w:style>
  <w:style w:type="paragraph" w:customStyle="1" w:styleId="affb">
    <w:name w:val="Информация о версии"/>
    <w:basedOn w:val="a"/>
    <w:next w:val="a"/>
    <w:uiPriority w:val="99"/>
    <w:rsid w:val="00475AFD"/>
    <w:pPr>
      <w:widowControl w:val="0"/>
      <w:shd w:val="clear" w:color="auto" w:fill="F0F0F0"/>
      <w:autoSpaceDE w:val="0"/>
      <w:autoSpaceDN w:val="0"/>
      <w:adjustRightInd w:val="0"/>
      <w:spacing w:before="75" w:after="0" w:line="240" w:lineRule="auto"/>
      <w:ind w:left="170"/>
      <w:jc w:val="both"/>
    </w:pPr>
    <w:rPr>
      <w:rFonts w:ascii="Arial" w:eastAsia="Times New Roman" w:hAnsi="Arial" w:cs="Arial"/>
      <w:i/>
      <w:iCs/>
      <w:color w:val="353842"/>
      <w:sz w:val="26"/>
      <w:szCs w:val="26"/>
      <w:lang w:eastAsia="ru-RU"/>
    </w:rPr>
  </w:style>
  <w:style w:type="paragraph" w:customStyle="1" w:styleId="affc">
    <w:name w:val="Нормальный (таблица)"/>
    <w:basedOn w:val="a"/>
    <w:next w:val="a"/>
    <w:uiPriority w:val="99"/>
    <w:rsid w:val="00475AFD"/>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styleId="affd">
    <w:name w:val="Subtitle"/>
    <w:basedOn w:val="a"/>
    <w:link w:val="affe"/>
    <w:qFormat/>
    <w:rsid w:val="00475AFD"/>
    <w:pPr>
      <w:spacing w:after="0" w:line="240" w:lineRule="auto"/>
      <w:jc w:val="center"/>
    </w:pPr>
    <w:rPr>
      <w:rFonts w:ascii="Times New Roman" w:eastAsia="Times New Roman" w:hAnsi="Times New Roman" w:cs="Times New Roman"/>
      <w:b/>
      <w:sz w:val="28"/>
      <w:szCs w:val="20"/>
      <w:lang w:eastAsia="ru-RU"/>
    </w:rPr>
  </w:style>
  <w:style w:type="character" w:customStyle="1" w:styleId="affe">
    <w:name w:val="Подзаголовок Знак"/>
    <w:basedOn w:val="a0"/>
    <w:link w:val="affd"/>
    <w:rsid w:val="00475AFD"/>
    <w:rPr>
      <w:rFonts w:ascii="Times New Roman" w:eastAsia="Times New Roman" w:hAnsi="Times New Roman" w:cs="Times New Roman"/>
      <w:b/>
      <w:sz w:val="28"/>
      <w:szCs w:val="20"/>
      <w:lang w:eastAsia="ru-RU"/>
    </w:rPr>
  </w:style>
  <w:style w:type="paragraph" w:customStyle="1" w:styleId="headertexttopleveltextcentertext">
    <w:name w:val="headertext topleveltext centertext"/>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
    <w:name w:val="Базовый"/>
    <w:rsid w:val="00475AFD"/>
    <w:pPr>
      <w:suppressAutoHyphens/>
      <w:spacing w:after="200" w:line="276" w:lineRule="auto"/>
    </w:pPr>
    <w:rPr>
      <w:rFonts w:ascii="Calibri" w:eastAsia="DejaVu Sans" w:hAnsi="Calibri" w:cs="Calibri"/>
      <w:color w:val="00000A"/>
    </w:rPr>
  </w:style>
  <w:style w:type="character" w:customStyle="1" w:styleId="16">
    <w:name w:val="Заголовок №1_"/>
    <w:link w:val="17"/>
    <w:rsid w:val="00475AFD"/>
    <w:rPr>
      <w:b/>
      <w:bCs/>
      <w:sz w:val="26"/>
      <w:szCs w:val="26"/>
      <w:shd w:val="clear" w:color="auto" w:fill="FFFFFF"/>
    </w:rPr>
  </w:style>
  <w:style w:type="character" w:customStyle="1" w:styleId="50">
    <w:name w:val="Основной текст (5)_"/>
    <w:link w:val="51"/>
    <w:rsid w:val="00475AFD"/>
    <w:rPr>
      <w:b/>
      <w:bCs/>
      <w:sz w:val="26"/>
      <w:szCs w:val="26"/>
      <w:shd w:val="clear" w:color="auto" w:fill="FFFFFF"/>
    </w:rPr>
  </w:style>
  <w:style w:type="character" w:customStyle="1" w:styleId="28">
    <w:name w:val="Заголовок №2_"/>
    <w:link w:val="29"/>
    <w:rsid w:val="00475AFD"/>
    <w:rPr>
      <w:b/>
      <w:bCs/>
      <w:spacing w:val="10"/>
      <w:sz w:val="27"/>
      <w:szCs w:val="27"/>
      <w:shd w:val="clear" w:color="auto" w:fill="FFFFFF"/>
    </w:rPr>
  </w:style>
  <w:style w:type="character" w:customStyle="1" w:styleId="5135pt0pt">
    <w:name w:val="Основной текст (5) + 13;5 pt;Интервал 0 pt"/>
    <w:rsid w:val="00475AFD"/>
    <w:rPr>
      <w:rFonts w:ascii="Times New Roman" w:eastAsia="Times New Roman" w:hAnsi="Times New Roman" w:cs="Times New Roman"/>
      <w:b/>
      <w:bCs/>
      <w:i w:val="0"/>
      <w:iCs w:val="0"/>
      <w:smallCaps w:val="0"/>
      <w:strike w:val="0"/>
      <w:color w:val="000000"/>
      <w:spacing w:val="10"/>
      <w:w w:val="100"/>
      <w:position w:val="0"/>
      <w:sz w:val="27"/>
      <w:szCs w:val="27"/>
      <w:u w:val="none"/>
      <w:lang w:val="ru-RU"/>
    </w:rPr>
  </w:style>
  <w:style w:type="character" w:customStyle="1" w:styleId="81">
    <w:name w:val="Основной текст (8)_"/>
    <w:link w:val="82"/>
    <w:rsid w:val="00475AFD"/>
    <w:rPr>
      <w:b/>
      <w:bCs/>
      <w:spacing w:val="10"/>
      <w:sz w:val="27"/>
      <w:szCs w:val="27"/>
      <w:shd w:val="clear" w:color="auto" w:fill="FFFFFF"/>
    </w:rPr>
  </w:style>
  <w:style w:type="paragraph" w:customStyle="1" w:styleId="17">
    <w:name w:val="Заголовок №1"/>
    <w:basedOn w:val="a"/>
    <w:link w:val="16"/>
    <w:rsid w:val="00475AFD"/>
    <w:pPr>
      <w:widowControl w:val="0"/>
      <w:shd w:val="clear" w:color="auto" w:fill="FFFFFF"/>
      <w:spacing w:after="0" w:line="324" w:lineRule="exact"/>
      <w:jc w:val="center"/>
      <w:outlineLvl w:val="0"/>
    </w:pPr>
    <w:rPr>
      <w:b/>
      <w:bCs/>
      <w:sz w:val="26"/>
      <w:szCs w:val="26"/>
    </w:rPr>
  </w:style>
  <w:style w:type="paragraph" w:customStyle="1" w:styleId="51">
    <w:name w:val="Основной текст (5)"/>
    <w:basedOn w:val="a"/>
    <w:link w:val="50"/>
    <w:rsid w:val="00475AFD"/>
    <w:pPr>
      <w:widowControl w:val="0"/>
      <w:shd w:val="clear" w:color="auto" w:fill="FFFFFF"/>
      <w:spacing w:before="360" w:after="60" w:line="299" w:lineRule="exact"/>
      <w:jc w:val="center"/>
    </w:pPr>
    <w:rPr>
      <w:b/>
      <w:bCs/>
      <w:sz w:val="26"/>
      <w:szCs w:val="26"/>
    </w:rPr>
  </w:style>
  <w:style w:type="paragraph" w:customStyle="1" w:styleId="29">
    <w:name w:val="Заголовок №2"/>
    <w:basedOn w:val="a"/>
    <w:link w:val="28"/>
    <w:rsid w:val="00475AFD"/>
    <w:pPr>
      <w:widowControl w:val="0"/>
      <w:shd w:val="clear" w:color="auto" w:fill="FFFFFF"/>
      <w:spacing w:after="0" w:line="324" w:lineRule="exact"/>
      <w:ind w:hanging="1440"/>
      <w:jc w:val="center"/>
      <w:outlineLvl w:val="1"/>
    </w:pPr>
    <w:rPr>
      <w:b/>
      <w:bCs/>
      <w:spacing w:val="10"/>
      <w:sz w:val="27"/>
      <w:szCs w:val="27"/>
    </w:rPr>
  </w:style>
  <w:style w:type="paragraph" w:customStyle="1" w:styleId="82">
    <w:name w:val="Основной текст (8)"/>
    <w:basedOn w:val="a"/>
    <w:link w:val="81"/>
    <w:rsid w:val="00475AFD"/>
    <w:pPr>
      <w:widowControl w:val="0"/>
      <w:shd w:val="clear" w:color="auto" w:fill="FFFFFF"/>
      <w:spacing w:before="600" w:after="0" w:line="324" w:lineRule="exact"/>
      <w:ind w:firstLine="620"/>
    </w:pPr>
    <w:rPr>
      <w:b/>
      <w:bCs/>
      <w:spacing w:val="10"/>
      <w:sz w:val="27"/>
      <w:szCs w:val="27"/>
    </w:rPr>
  </w:style>
  <w:style w:type="character" w:customStyle="1" w:styleId="18">
    <w:name w:val="Гиперссылка1"/>
    <w:basedOn w:val="a0"/>
    <w:rsid w:val="00475AFD"/>
  </w:style>
  <w:style w:type="character" w:customStyle="1" w:styleId="ConsPlusNormal1">
    <w:name w:val="ConsPlusNormal1"/>
    <w:link w:val="ConsPlusNormal"/>
    <w:locked/>
    <w:rsid w:val="00475AFD"/>
    <w:rPr>
      <w:rFonts w:ascii="Calibri" w:eastAsia="Times New Roman" w:hAnsi="Calibri" w:cs="Calibri"/>
      <w:szCs w:val="20"/>
      <w:lang w:eastAsia="ru-RU"/>
    </w:rPr>
  </w:style>
  <w:style w:type="character" w:customStyle="1" w:styleId="a4">
    <w:name w:val="Абзац списка Знак"/>
    <w:aliases w:val="ТЗ список Знак,Абзац списка нумерованный Знак"/>
    <w:link w:val="a3"/>
    <w:uiPriority w:val="34"/>
    <w:qFormat/>
    <w:locked/>
    <w:rsid w:val="00475AFD"/>
  </w:style>
  <w:style w:type="character" w:customStyle="1" w:styleId="doccaption">
    <w:name w:val="doccaption"/>
    <w:basedOn w:val="a0"/>
    <w:rsid w:val="00475AFD"/>
  </w:style>
  <w:style w:type="character" w:customStyle="1" w:styleId="blk">
    <w:name w:val="blk"/>
    <w:basedOn w:val="a0"/>
    <w:rsid w:val="00475AFD"/>
  </w:style>
  <w:style w:type="numbering" w:customStyle="1" w:styleId="111">
    <w:name w:val="Нет списка11"/>
    <w:next w:val="a2"/>
    <w:uiPriority w:val="99"/>
    <w:semiHidden/>
    <w:rsid w:val="00475AFD"/>
  </w:style>
  <w:style w:type="character" w:customStyle="1" w:styleId="a9">
    <w:name w:val="Обычный (веб) Знак"/>
    <w:aliases w:val="_а_Е’__ (дќа) И’ц_1 Знак,_а_Е’__ (дќа) И’ц_ И’ц_ Знак,___С¬__ (_x_) ÷¬__1 Знак,___С¬__ (_x_) ÷¬__ ÷¬__ Знак,Обычный (Web) Знак,Знак Знак10 Знак"/>
    <w:link w:val="a8"/>
    <w:uiPriority w:val="99"/>
    <w:locked/>
    <w:rsid w:val="00475AFD"/>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475AFD"/>
    <w:pPr>
      <w:spacing w:after="200" w:line="276" w:lineRule="auto"/>
      <w:ind w:left="720"/>
      <w:contextualSpacing/>
    </w:pPr>
    <w:rPr>
      <w:rFonts w:ascii="Calibri" w:eastAsia="Calibri" w:hAnsi="Calibri" w:cs="Times New Roman"/>
    </w:rPr>
  </w:style>
  <w:style w:type="character" w:styleId="afff0">
    <w:name w:val="FollowedHyperlink"/>
    <w:uiPriority w:val="99"/>
    <w:rsid w:val="00475AFD"/>
    <w:rPr>
      <w:color w:val="800080"/>
      <w:u w:val="single"/>
    </w:rPr>
  </w:style>
  <w:style w:type="paragraph" w:customStyle="1" w:styleId="afff1">
    <w:name w:val="Знак Знак Знак Знак"/>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9">
    <w:name w:val="Абзац списка1"/>
    <w:basedOn w:val="a"/>
    <w:rsid w:val="00475AFD"/>
    <w:pPr>
      <w:spacing w:after="0" w:line="240" w:lineRule="auto"/>
      <w:ind w:left="720"/>
    </w:pPr>
    <w:rPr>
      <w:rFonts w:ascii="Times New Roman" w:eastAsia="Times New Roman" w:hAnsi="Times New Roman" w:cs="Times New Roman"/>
      <w:sz w:val="24"/>
      <w:szCs w:val="20"/>
      <w:lang w:eastAsia="ru-RU"/>
    </w:rPr>
  </w:style>
  <w:style w:type="paragraph" w:customStyle="1" w:styleId="-11">
    <w:name w:val="Цветная заливка - Акцент 11"/>
    <w:hidden/>
    <w:uiPriority w:val="71"/>
    <w:rsid w:val="00475AFD"/>
    <w:pPr>
      <w:spacing w:after="0" w:line="240" w:lineRule="auto"/>
    </w:pPr>
    <w:rPr>
      <w:rFonts w:ascii="Times New Roman" w:eastAsia="Times New Roman" w:hAnsi="Times New Roman" w:cs="Times New Roman"/>
      <w:sz w:val="24"/>
      <w:szCs w:val="24"/>
      <w:lang w:eastAsia="ru-RU"/>
    </w:rPr>
  </w:style>
  <w:style w:type="character" w:customStyle="1" w:styleId="1a">
    <w:name w:val="Тема примечания Знак1"/>
    <w:uiPriority w:val="99"/>
    <w:locked/>
    <w:rsid w:val="00475AFD"/>
    <w:rPr>
      <w:rFonts w:cs="Times New Roman"/>
      <w:b/>
      <w:bCs/>
      <w:sz w:val="24"/>
      <w:szCs w:val="24"/>
    </w:rPr>
  </w:style>
  <w:style w:type="paragraph" w:customStyle="1" w:styleId="afff2">
    <w:name w:val="÷¬__ ÷¬__ ÷¬__ ÷¬__"/>
    <w:basedOn w:val="a"/>
    <w:rsid w:val="00475AFD"/>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nsPlusNormal0">
    <w:name w:val="ConsPlusNormal Знак"/>
    <w:locked/>
    <w:rsid w:val="00475AFD"/>
    <w:rPr>
      <w:rFonts w:ascii="Times New Roman" w:eastAsia="Times New Roman" w:hAnsi="Times New Roman"/>
      <w:sz w:val="28"/>
      <w:szCs w:val="28"/>
    </w:rPr>
  </w:style>
  <w:style w:type="paragraph" w:styleId="afff3">
    <w:name w:val="endnote text"/>
    <w:basedOn w:val="a"/>
    <w:link w:val="afff4"/>
    <w:rsid w:val="00475AFD"/>
    <w:pPr>
      <w:spacing w:after="0" w:line="240" w:lineRule="auto"/>
    </w:pPr>
    <w:rPr>
      <w:rFonts w:ascii="Times New Roman" w:eastAsia="Times New Roman" w:hAnsi="Times New Roman" w:cs="Times New Roman"/>
      <w:sz w:val="20"/>
      <w:szCs w:val="20"/>
      <w:lang w:val="x-none" w:eastAsia="x-none"/>
    </w:rPr>
  </w:style>
  <w:style w:type="character" w:customStyle="1" w:styleId="afff4">
    <w:name w:val="Текст концевой сноски Знак"/>
    <w:basedOn w:val="a0"/>
    <w:link w:val="afff3"/>
    <w:rsid w:val="00475AFD"/>
    <w:rPr>
      <w:rFonts w:ascii="Times New Roman" w:eastAsia="Times New Roman" w:hAnsi="Times New Roman" w:cs="Times New Roman"/>
      <w:sz w:val="20"/>
      <w:szCs w:val="20"/>
      <w:lang w:val="x-none" w:eastAsia="x-none"/>
    </w:rPr>
  </w:style>
  <w:style w:type="character" w:styleId="afff5">
    <w:name w:val="endnote reference"/>
    <w:rsid w:val="00475AFD"/>
    <w:rPr>
      <w:vertAlign w:val="superscript"/>
    </w:rPr>
  </w:style>
  <w:style w:type="paragraph" w:customStyle="1" w:styleId="P16">
    <w:name w:val="P16"/>
    <w:basedOn w:val="a"/>
    <w:hidden/>
    <w:rsid w:val="00475AFD"/>
    <w:pPr>
      <w:widowControl w:val="0"/>
      <w:adjustRightInd w:val="0"/>
      <w:spacing w:after="0" w:line="240" w:lineRule="auto"/>
      <w:jc w:val="center"/>
      <w:textAlignment w:val="baseline"/>
    </w:pPr>
    <w:rPr>
      <w:rFonts w:ascii="Times New Roman" w:eastAsia="SimSun1" w:hAnsi="Times New Roman" w:cs="Times New Roman"/>
      <w:b/>
      <w:sz w:val="24"/>
      <w:szCs w:val="20"/>
      <w:lang w:eastAsia="ru-RU"/>
    </w:rPr>
  </w:style>
  <w:style w:type="paragraph" w:customStyle="1" w:styleId="P59">
    <w:name w:val="P59"/>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P61">
    <w:name w:val="P61"/>
    <w:basedOn w:val="a"/>
    <w:hidden/>
    <w:rsid w:val="00475AFD"/>
    <w:pPr>
      <w:widowControl w:val="0"/>
      <w:tabs>
        <w:tab w:val="left" w:pos="-3420"/>
      </w:tabs>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P103">
    <w:name w:val="P103"/>
    <w:basedOn w:val="a"/>
    <w:hidden/>
    <w:rsid w:val="00475AFD"/>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cs="Times New Roman"/>
      <w:sz w:val="24"/>
      <w:szCs w:val="20"/>
      <w:lang w:eastAsia="ru-RU"/>
    </w:rPr>
  </w:style>
  <w:style w:type="character" w:customStyle="1" w:styleId="T3">
    <w:name w:val="T3"/>
    <w:hidden/>
    <w:rsid w:val="00475AFD"/>
    <w:rPr>
      <w:sz w:val="24"/>
    </w:rPr>
  </w:style>
  <w:style w:type="paragraph" w:customStyle="1" w:styleId="afff6">
    <w:name w:val="МУ Обычный стиль"/>
    <w:basedOn w:val="a"/>
    <w:autoRedefine/>
    <w:rsid w:val="00475AFD"/>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cs="Times New Roman"/>
      <w:sz w:val="28"/>
      <w:szCs w:val="28"/>
      <w:shd w:val="clear" w:color="auto" w:fill="FFFFFF"/>
      <w:lang w:eastAsia="ru-RU"/>
    </w:rPr>
  </w:style>
  <w:style w:type="paragraph" w:customStyle="1" w:styleId="83">
    <w:name w:val="Стиль8"/>
    <w:basedOn w:val="a"/>
    <w:rsid w:val="00475AFD"/>
    <w:pPr>
      <w:spacing w:after="0" w:line="240" w:lineRule="auto"/>
    </w:pPr>
    <w:rPr>
      <w:rFonts w:ascii="Times New Roman" w:eastAsia="Calibri" w:hAnsi="Times New Roman" w:cs="Times New Roman"/>
      <w:noProof/>
      <w:sz w:val="28"/>
      <w:szCs w:val="28"/>
      <w:lang w:eastAsia="ru-RU"/>
    </w:rPr>
  </w:style>
  <w:style w:type="paragraph" w:styleId="afff7">
    <w:name w:val="Revision"/>
    <w:hidden/>
    <w:uiPriority w:val="99"/>
    <w:semiHidden/>
    <w:rsid w:val="00475AFD"/>
    <w:pPr>
      <w:spacing w:after="0" w:line="240" w:lineRule="auto"/>
    </w:pPr>
    <w:rPr>
      <w:rFonts w:ascii="Times New Roman" w:eastAsia="Times New Roman" w:hAnsi="Times New Roman" w:cs="Times New Roman"/>
      <w:sz w:val="24"/>
      <w:szCs w:val="24"/>
      <w:lang w:eastAsia="ru-RU"/>
    </w:rPr>
  </w:style>
  <w:style w:type="character" w:customStyle="1" w:styleId="afff8">
    <w:name w:val="Заголовок Знак"/>
    <w:rsid w:val="00475AFD"/>
    <w:rPr>
      <w:rFonts w:ascii="Calibri Light" w:hAnsi="Calibri Light"/>
      <w:b/>
      <w:bCs/>
      <w:kern w:val="28"/>
      <w:sz w:val="32"/>
      <w:szCs w:val="32"/>
    </w:rPr>
  </w:style>
  <w:style w:type="paragraph" w:customStyle="1" w:styleId="s3">
    <w:name w:val="s_3"/>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475A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
    <w:name w:val="Title!Название НПА"/>
    <w:basedOn w:val="a"/>
    <w:rsid w:val="00DE328C"/>
    <w:pPr>
      <w:suppressAutoHyphens/>
      <w:spacing w:before="240" w:after="60" w:line="240" w:lineRule="auto"/>
      <w:jc w:val="center"/>
    </w:pPr>
    <w:rPr>
      <w:rFonts w:ascii="Times New Roman" w:eastAsia="Calibri" w:hAnsi="Times New Roman" w:cs="Times New Roman"/>
      <w:b/>
      <w:bCs/>
      <w:kern w:val="2"/>
      <w:sz w:val="32"/>
      <w:szCs w:val="32"/>
      <w:lang w:eastAsia="zh-CN"/>
    </w:rPr>
  </w:style>
  <w:style w:type="paragraph" w:customStyle="1" w:styleId="42">
    <w:name w:val="Стиль4"/>
    <w:basedOn w:val="a"/>
    <w:rsid w:val="00DE328C"/>
    <w:pPr>
      <w:widowControl w:val="0"/>
      <w:spacing w:after="0" w:line="240" w:lineRule="auto"/>
    </w:pPr>
    <w:rPr>
      <w:rFonts w:ascii="Times New Roman" w:eastAsia="Times New Roman" w:hAnsi="Times New Roman" w:cs="Times New Roman"/>
      <w:sz w:val="24"/>
      <w:szCs w:val="20"/>
      <w:lang w:eastAsia="ru-RU"/>
    </w:rPr>
  </w:style>
  <w:style w:type="paragraph" w:customStyle="1" w:styleId="s16">
    <w:name w:val="s_16"/>
    <w:basedOn w:val="a"/>
    <w:rsid w:val="00DE3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a">
    <w:name w:val="Обычный2"/>
    <w:next w:val="a"/>
    <w:qFormat/>
    <w:rsid w:val="00ED781D"/>
    <w:pPr>
      <w:spacing w:after="0" w:line="240" w:lineRule="auto"/>
    </w:pPr>
    <w:rPr>
      <w:rFonts w:ascii="Times New Roman" w:eastAsia="Times New Roman" w:hAnsi="Times New Roman" w:cs="Times New Roman"/>
      <w:sz w:val="24"/>
      <w:szCs w:val="24"/>
      <w:lang w:eastAsia="ru-RU"/>
    </w:rPr>
  </w:style>
  <w:style w:type="table" w:customStyle="1" w:styleId="1b">
    <w:name w:val="Сетка таблицы1"/>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1"/>
    <w:next w:val="aff"/>
    <w:uiPriority w:val="59"/>
    <w:rsid w:val="002143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Обычный3"/>
    <w:next w:val="a"/>
    <w:qFormat/>
    <w:rsid w:val="004862E4"/>
    <w:pPr>
      <w:spacing w:after="0" w:line="240" w:lineRule="auto"/>
    </w:pPr>
    <w:rPr>
      <w:rFonts w:ascii="Times New Roman" w:eastAsia="Times New Roman" w:hAnsi="Times New Roman" w:cs="Times New Roman"/>
      <w:sz w:val="24"/>
      <w:szCs w:val="24"/>
      <w:lang w:eastAsia="ru-RU"/>
    </w:rPr>
  </w:style>
  <w:style w:type="paragraph" w:customStyle="1" w:styleId="43">
    <w:name w:val="Обычный4"/>
    <w:next w:val="a"/>
    <w:qFormat/>
    <w:rsid w:val="00F75FCC"/>
    <w:pPr>
      <w:spacing w:after="0" w:line="240" w:lineRule="auto"/>
    </w:pPr>
    <w:rPr>
      <w:rFonts w:ascii="Times New Roman" w:eastAsia="Times New Roman" w:hAnsi="Times New Roman" w:cs="Times New Roman"/>
      <w:sz w:val="24"/>
      <w:szCs w:val="24"/>
      <w:lang w:eastAsia="ru-RU"/>
    </w:rPr>
  </w:style>
  <w:style w:type="paragraph" w:customStyle="1" w:styleId="afff9">
    <w:name w:val="Прижатый влево"/>
    <w:basedOn w:val="a"/>
    <w:next w:val="a"/>
    <w:rsid w:val="00DB2303"/>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Normal">
    <w:name w:val="Normal"/>
    <w:next w:val="a"/>
    <w:qFormat/>
    <w:rsid w:val="00F23DE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9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49A7A6D954015B87FFEFF2EAFEC234F25B5F1388B6B3222911A23802EE6CAEE50C4C1F36FuBiDD" TargetMode="External"/><Relationship Id="rId13" Type="http://schemas.openxmlformats.org/officeDocument/2006/relationships/hyperlink" Target="consultantplus://offline/ref=5A66D33C0DBA208D7200D3CF756395C28AAAE19D84F8CB64D00437B73AA171EB1E86BC60F0A8F76E47A5E6A4E7AE552BC3AA58269981413Fi7i2F"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hyperlink" Target="https://internet.garant.ru/" TargetMode="External"/><Relationship Id="rId3" Type="http://schemas.openxmlformats.org/officeDocument/2006/relationships/settings" Target="settings.xml"/><Relationship Id="rId21" Type="http://schemas.openxmlformats.org/officeDocument/2006/relationships/hyperlink" Target="https://internet.garant.ru/" TargetMode="External"/><Relationship Id="rId34" Type="http://schemas.openxmlformats.org/officeDocument/2006/relationships/header" Target="header2.xml"/><Relationship Id="rId7" Type="http://schemas.openxmlformats.org/officeDocument/2006/relationships/hyperlink" Target="http://internet.garant.ru/document/redirect/70103036/4" TargetMode="External"/><Relationship Id="rId12" Type="http://schemas.openxmlformats.org/officeDocument/2006/relationships/hyperlink" Target="consultantplus://offline/ref=5A66D33C0DBA208D7200D3CF756395C28AAAE19D84F8CB64D00437B73AA171EB1E86BC60F0A8F76E47A5E6A4E7AE552BC3AA58269981413Fi7i2F"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hyperlink" Target="https://internet.garant.ru/"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33958C0C4F92AEF724255CB3AB06F2E983B9F2DF400BDD13B5A286719BF4CF2A38EEFE764232E7622A551C3B998D21E6FED8FF4A80C2CAE3NDV3I" TargetMode="External"/><Relationship Id="rId20" Type="http://schemas.openxmlformats.org/officeDocument/2006/relationships/hyperlink" Target="consultantplus://offline/ref=5A66D33C0DBA208D7200D3CF756395C28AAAE19D84F8CB64D00437B73AA171EB0C86E46CF2ADE86C41B0B0F5A1iFiAF" TargetMode="External"/><Relationship Id="rId29" Type="http://schemas.openxmlformats.org/officeDocument/2006/relationships/hyperlink" Target="https://internet.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A66D33C0DBA208D7200D3CF756395C28AAAE19D84F8CB64D00437B73AA171EB1E86BC69F1ABFD3813EAE7F8A1FD4629C6AA5A2585i8i2F" TargetMode="External"/><Relationship Id="rId24" Type="http://schemas.openxmlformats.org/officeDocument/2006/relationships/hyperlink" Target="https://internet.garant.ru/" TargetMode="External"/><Relationship Id="rId32" Type="http://schemas.openxmlformats.org/officeDocument/2006/relationships/hyperlink" Target="consultantplus://offline/ref=5A66D33C0DBA208D7200D3CF756395C28AAAE19D84F8CB64D00437B73AA171EB0C86E46CF2ADE86C41B0B0F5A1iFiAF" TargetMode="External"/><Relationship Id="rId5" Type="http://schemas.openxmlformats.org/officeDocument/2006/relationships/footnotes" Target="footnotes.xml"/><Relationship Id="rId15" Type="http://schemas.openxmlformats.org/officeDocument/2006/relationships/hyperlink" Target="consultantplus://offline/ref=5F7F626B819725DAEDF8D662C656DC1E48E122179729D5A7D70E5F7B8EA259FF3FD5F9619ED6A7C69C5277B3E7DB046840417E7A1438E12Fl4S5I"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theme" Target="theme/theme1.xml"/><Relationship Id="rId10" Type="http://schemas.openxmlformats.org/officeDocument/2006/relationships/hyperlink" Target="consultantplus://offline/ref=5A66D33C0DBA208D7200D3CF756395C28BA7E39188A99C66815139B232F12BFB08CFB367EEABF57240AEB0iFi4F" TargetMode="External"/><Relationship Id="rId19" Type="http://schemas.openxmlformats.org/officeDocument/2006/relationships/hyperlink" Target="consultantplus://offline/ref=5A66D33C0DBA208D7200D3CF756395C28AAAE19D84F8CB64D00437B73AA171EB0C86E46CF2ADE86C41B0B0F5A1iFiAF" TargetMode="External"/><Relationship Id="rId31"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consultantplus://offline/ref=049A7A6D954015B87FFEFF38AC807D462EBEAE3585693974C54578DD79EFC0B9178B98B82AB1554A86F3AEu7iFD" TargetMode="External"/><Relationship Id="rId14" Type="http://schemas.openxmlformats.org/officeDocument/2006/relationships/hyperlink" Target="consultantplus://offline/ref=5F7F626B819725DAEDF8D662C656DC1E4CE72314902B88ADDF57537989AD06FA38C4F9619CC8A7C2805B23E0lAS2I" TargetMode="External"/><Relationship Id="rId22" Type="http://schemas.openxmlformats.org/officeDocument/2006/relationships/hyperlink" Target="https://internet.garant.ru/" TargetMode="External"/><Relationship Id="rId27" Type="http://schemas.openxmlformats.org/officeDocument/2006/relationships/hyperlink" Target="consultantplus://offline/ref=5A66D33C0DBA208D7200D3CF756395C28AAAE19D84F8CB64D00437B73AA171EB0C86E46CF2ADE86C41B0B0F5A1iFiAF" TargetMode="External"/><Relationship Id="rId30" Type="http://schemas.openxmlformats.org/officeDocument/2006/relationships/hyperlink" Target="consultantplus://offline/ref=5A66D33C0DBA208D7200D3D9760FCBCB80A4BA9982FCC6368B5831E065F177BE5EC6BA35B3EFFB6D42AEB2F6A0F00C7881E15527819D413E6DF6F8EAi9i6F"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576</TotalTime>
  <Pages>1</Pages>
  <Words>16676</Words>
  <Characters>95057</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Зам. Сурковского</dc:creator>
  <cp:keywords/>
  <dc:description/>
  <cp:lastModifiedBy>Зам. Сурковского</cp:lastModifiedBy>
  <cp:revision>36</cp:revision>
  <cp:lastPrinted>2023-05-04T07:53:00Z</cp:lastPrinted>
  <dcterms:created xsi:type="dcterms:W3CDTF">2022-08-22T04:23:00Z</dcterms:created>
  <dcterms:modified xsi:type="dcterms:W3CDTF">2023-05-04T08:05:00Z</dcterms:modified>
</cp:coreProperties>
</file>